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9B" w:rsidRDefault="00397FD2" w:rsidP="00397FD2">
      <w:pPr>
        <w:tabs>
          <w:tab w:val="left" w:pos="426"/>
        </w:tabs>
        <w:spacing w:before="60" w:after="60"/>
        <w:rPr>
          <w:rFonts w:ascii="Arial" w:hAnsi="Arial" w:cs="Arial"/>
          <w:b/>
          <w:sz w:val="24"/>
          <w:szCs w:val="24"/>
        </w:rPr>
      </w:pPr>
      <w:r>
        <w:rPr>
          <w:rFonts w:ascii="Arial" w:hAnsi="Arial" w:cs="Arial"/>
          <w:b/>
          <w:sz w:val="24"/>
          <w:szCs w:val="24"/>
        </w:rPr>
        <w:t xml:space="preserve">                                                       ŞUBE MÜDÜRLERİ</w:t>
      </w:r>
    </w:p>
    <w:p w:rsidR="00B53C9B" w:rsidRDefault="00B53C9B"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ORTAK GÖREV VE SORUMLULUKLARI</w:t>
      </w:r>
    </w:p>
    <w:p w:rsidR="00B53C9B" w:rsidRDefault="00CE0E44" w:rsidP="00B53C9B">
      <w:pPr>
        <w:numPr>
          <w:ilvl w:val="0"/>
          <w:numId w:val="11"/>
        </w:numPr>
        <w:tabs>
          <w:tab w:val="left" w:pos="480"/>
        </w:tabs>
        <w:spacing w:before="60" w:after="60"/>
        <w:ind w:left="480" w:hanging="480"/>
        <w:jc w:val="both"/>
        <w:rPr>
          <w:rFonts w:ascii="Arial" w:hAnsi="Arial" w:cs="Arial"/>
          <w:sz w:val="24"/>
          <w:szCs w:val="24"/>
        </w:rPr>
      </w:pPr>
      <w:r>
        <w:rPr>
          <w:rFonts w:ascii="Arial" w:hAnsi="Arial" w:cs="Arial"/>
          <w:sz w:val="24"/>
          <w:szCs w:val="24"/>
        </w:rPr>
        <w:t>Ağrı</w:t>
      </w:r>
      <w:r w:rsidR="00B53C9B">
        <w:rPr>
          <w:rFonts w:ascii="Arial" w:hAnsi="Arial" w:cs="Arial"/>
          <w:sz w:val="24"/>
          <w:szCs w:val="24"/>
        </w:rPr>
        <w:t xml:space="preserve"> İl Gıda Tarım ve Hayvancılık Müdürlüğü Üst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B53C9B" w:rsidRDefault="00966ECA"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Şubesi</w:t>
      </w:r>
      <w:r w:rsidR="00B53C9B">
        <w:rPr>
          <w:rFonts w:ascii="Arial" w:hAnsi="Arial" w:cs="Arial"/>
          <w:sz w:val="24"/>
          <w:szCs w:val="24"/>
        </w:rPr>
        <w:t xml:space="preserve"> içindeki çalışmaları yönlendirmek, koordine ve kontrol etmek, oluşabilecek aksaklıklara çözüm bulmak.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Bağlı personelin işlerini daha verimli, etken ve daha kaliteli yapmalarını sağlayacak gerekli nitelikleri kazanması ve yeterli bilgi düzeyine ulaşabilmesi için girişimlerde bulunmak.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Birim çalışmalarının etken bir şekilde yürütülüp gerçekleştirilebilmesi amacıyla; kadrosunun iş bölümünü ve çalışma düzenini belirlemek, iş dağılımında denge ve esneklik sağlamak, alt grupları izlemek ve koordine etmek.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İşe yeni başlayan personelin işe uyumuna yardımcı olmak, ihtiyaç duyulan personelin niteliksel ve niceliksel özellikleri konusunda yöneticisine öneriler sunmak.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Faaliyetlerin uygun şekilde yürütülmesi için gerekli personel ihtiyacını nitelik ve nicelik olarak belirlemek, temini konusunda öneriler geliştirmek.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Birim faaliyetlerini gerçekleştirebilmek için gerekli araç, gereç, malzeme vb. ihtiyaçların belirlenmesini ve teminini sağlamak.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Kurumun çalışma ilke ve düzenini birim çalışanlarına açıklamak, organizasyonu tanıtmak, birim çalışanlarına iş ilişkileri, ilgili mevzuat, görev, sorumluluk ve yetki dağılımı konularında bilgi vermek.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 xml:space="preserve">Bağlı çalışanlarının mesleki ve sosyal problemlerini görev kapsamı </w:t>
      </w:r>
      <w:proofErr w:type="gramStart"/>
      <w:r>
        <w:rPr>
          <w:rFonts w:ascii="Arial" w:hAnsi="Arial" w:cs="Arial"/>
          <w:sz w:val="24"/>
          <w:szCs w:val="24"/>
        </w:rPr>
        <w:t>dahilinde</w:t>
      </w:r>
      <w:proofErr w:type="gramEnd"/>
      <w:r>
        <w:rPr>
          <w:rFonts w:ascii="Arial" w:hAnsi="Arial" w:cs="Arial"/>
          <w:sz w:val="24"/>
          <w:szCs w:val="24"/>
        </w:rPr>
        <w:t xml:space="preserve"> çözmeye çalışmak, uyumlu bir çalışma ortamı ve iş disiplininin oluşmasını sağlamak.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Ölçme, değerlendirme, yeni sistem geliştirme çalışmalarının yapılmasını desteklemek ve bu çalışmalara katkıda bulunmak, öneriler geliştirmek.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Katıldığı ya da sorumluluğunu üstlendiği süreçlerde sürekli iyileştirme fırsatlarını araştırmak, iyileştirme önerileri geliştirmek, gerekli onayları alıp sürecin yeni akışını uygulamaya koymak.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lastRenderedPageBreak/>
        <w:t>Üst yönetim tarafından belirlenen usul ve esaslara uygun olarak Kurumunu üçüncü şahıslara karşı yurtiçi ve yurtdışında temsil etmek, bu kapsamda verilen görevleri yerine getirmek.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Üst yönetim tarafından görevlendirildiği komisyon, komite vb. çalışma gruplarında yer almak ve üzerine düşen görevleri yerine getirmek.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İmza yetkisini Kurumun menfaatleri doğrultusunda kullanmak, Kurumun itibarının korunması ve geliştirilmesinde üzerine düşen görevleri yerine getirmek.</w:t>
      </w:r>
    </w:p>
    <w:p w:rsidR="00B53C9B" w:rsidRDefault="00B53C9B" w:rsidP="00B53C9B">
      <w:pPr>
        <w:numPr>
          <w:ilvl w:val="0"/>
          <w:numId w:val="16"/>
        </w:numPr>
        <w:tabs>
          <w:tab w:val="left" w:pos="480"/>
        </w:tabs>
        <w:spacing w:before="60" w:after="60"/>
        <w:ind w:left="480" w:hanging="480"/>
        <w:jc w:val="both"/>
        <w:rPr>
          <w:rFonts w:ascii="Arial" w:hAnsi="Arial" w:cs="Arial"/>
          <w:sz w:val="24"/>
          <w:szCs w:val="24"/>
        </w:rPr>
      </w:pPr>
      <w:r>
        <w:rPr>
          <w:rFonts w:ascii="Arial" w:hAnsi="Arial" w:cs="Arial"/>
          <w:sz w:val="24"/>
          <w:szCs w:val="24"/>
        </w:rPr>
        <w:t>Etik kuralların uygulanmasını sağlamak.</w:t>
      </w:r>
    </w:p>
    <w:p w:rsidR="00B53C9B" w:rsidRDefault="00B53C9B" w:rsidP="00B53C9B">
      <w:pPr>
        <w:tabs>
          <w:tab w:val="left" w:pos="426"/>
        </w:tabs>
        <w:spacing w:before="60" w:after="60"/>
        <w:ind w:left="426" w:hanging="426"/>
        <w:jc w:val="both"/>
        <w:rPr>
          <w:rFonts w:ascii="Arial" w:hAnsi="Arial" w:cs="Arial"/>
          <w:sz w:val="24"/>
          <w:szCs w:val="24"/>
        </w:rPr>
      </w:pPr>
    </w:p>
    <w:p w:rsidR="00B53C9B" w:rsidRDefault="00397FD2"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 xml:space="preserve">ŞUBE MÜDÜRLERİNİN </w:t>
      </w:r>
    </w:p>
    <w:p w:rsidR="00B53C9B" w:rsidRDefault="00B53C9B"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ORTAK YETKİLERİ</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Şubenin</w:t>
      </w:r>
      <w:r w:rsidR="00B53C9B">
        <w:rPr>
          <w:rFonts w:ascii="Arial" w:hAnsi="Arial" w:cs="Arial"/>
          <w:sz w:val="24"/>
          <w:szCs w:val="24"/>
        </w:rPr>
        <w:t xml:space="preserve"> çalışma düzenini ve iş bölümünü düzenlemek, değişiklik yapmak, denetlemek, çalışanlarını uyarmak, bilgi ve rapor istemek.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Üst yönetim tarafından belirlenen esaslar çerçevesinde evrakları imzalama ve/veya paraflama yetkisine sahip olmak.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Bağlı çalışanlarının tayin, terfi, nakil, asalet tasdiki, işten ayrılma ve diğer özlük haklarına ilişkin önerilerini yöneticisine sunmak.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w:t>
      </w:r>
      <w:r w:rsidR="00B53C9B">
        <w:rPr>
          <w:rFonts w:ascii="Arial" w:hAnsi="Arial" w:cs="Arial"/>
          <w:sz w:val="24"/>
          <w:szCs w:val="24"/>
        </w:rPr>
        <w:t xml:space="preserve"> personelinin yıllık, mazeret ve hastalık izin kullanma zamanlarını belirlemek ve izin vermek. </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Şubesine</w:t>
      </w:r>
      <w:r w:rsidR="00B53C9B">
        <w:rPr>
          <w:rFonts w:ascii="Arial" w:hAnsi="Arial" w:cs="Arial"/>
          <w:sz w:val="24"/>
          <w:szCs w:val="24"/>
        </w:rPr>
        <w:t xml:space="preserve"> alınacak personelin seçiminde görev almak.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Personelle ilgili performans değerlendirme, ödüllendirme ve disiplin cezası konularında görüş bildirmek.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Şubesinin</w:t>
      </w:r>
      <w:r w:rsidR="00B53C9B">
        <w:rPr>
          <w:rFonts w:ascii="Arial" w:hAnsi="Arial" w:cs="Arial"/>
          <w:sz w:val="24"/>
          <w:szCs w:val="24"/>
        </w:rPr>
        <w:t xml:space="preserve"> kadrosunu ve bu kadroda yapılmasını öngördüğü değişiklikleri yöneticisine teklif etmek.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Şube </w:t>
      </w:r>
      <w:r w:rsidR="00B53C9B">
        <w:rPr>
          <w:rFonts w:ascii="Arial" w:hAnsi="Arial" w:cs="Arial"/>
          <w:sz w:val="24"/>
          <w:szCs w:val="24"/>
        </w:rPr>
        <w:t>çalışmaları için gerekli olan demirbaş ve sarf malzeme ile çeşitli araç ve gereç ihtiyacını yöneticisine bildirmek.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Hizmeti kolaylaştıracak, verimliliği artıracak önlemler geliştirmek ve onaylanan değişiklik önerilerini uygulama yetkisine sahip olmak.</w:t>
      </w:r>
    </w:p>
    <w:p w:rsidR="00B53C9B" w:rsidRDefault="00B53C9B" w:rsidP="00B53C9B">
      <w:pPr>
        <w:spacing w:before="60" w:after="60"/>
      </w:pPr>
    </w:p>
    <w:p w:rsidR="00B53C9B" w:rsidRDefault="00B53C9B" w:rsidP="00B53C9B">
      <w:pPr>
        <w:spacing w:before="60" w:after="60"/>
      </w:pPr>
    </w:p>
    <w:p w:rsidR="00B53C9B" w:rsidRDefault="00B53C9B" w:rsidP="00B53C9B">
      <w:pPr>
        <w:spacing w:before="60" w:after="60"/>
      </w:pPr>
    </w:p>
    <w:p w:rsidR="00B53C9B" w:rsidRDefault="00B53C9B" w:rsidP="00B53C9B">
      <w:pPr>
        <w:spacing w:before="60" w:after="60"/>
      </w:pPr>
    </w:p>
    <w:p w:rsidR="00F27CCC" w:rsidRPr="00B53C9B" w:rsidRDefault="00F27CCC" w:rsidP="00B53C9B"/>
    <w:sectPr w:rsidR="00F27CCC" w:rsidRPr="00B53C9B" w:rsidSect="001C21BD">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276" w:header="568" w:footer="3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C7" w:rsidRDefault="00B601C7" w:rsidP="004C6511">
      <w:r>
        <w:separator/>
      </w:r>
    </w:p>
  </w:endnote>
  <w:endnote w:type="continuationSeparator" w:id="0">
    <w:p w:rsidR="00B601C7" w:rsidRDefault="00B601C7"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D7" w:rsidRDefault="002F29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8C6C63" w:rsidRPr="008C6C63" w:rsidTr="008C6C63">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D650D0">
          <w:pPr>
            <w:tabs>
              <w:tab w:val="center" w:pos="4536"/>
              <w:tab w:val="right" w:pos="9072"/>
            </w:tabs>
            <w:rPr>
              <w:rFonts w:eastAsia="Calibri"/>
              <w:noProof/>
              <w:sz w:val="18"/>
              <w:szCs w:val="18"/>
              <w:lang w:val="x-none" w:eastAsia="x-none"/>
            </w:rPr>
          </w:pPr>
          <w:r w:rsidRPr="008C6C63">
            <w:rPr>
              <w:rFonts w:eastAsia="Calibri"/>
              <w:noProof/>
              <w:sz w:val="18"/>
              <w:szCs w:val="18"/>
              <w:lang w:eastAsia="x-none"/>
            </w:rPr>
            <w:t>Dokuman Kodu</w:t>
          </w:r>
          <w:r w:rsidRPr="008C6C63">
            <w:rPr>
              <w:rFonts w:eastAsia="Calibri"/>
              <w:noProof/>
              <w:sz w:val="18"/>
              <w:szCs w:val="18"/>
              <w:lang w:val="x-none" w:eastAsia="x-none"/>
            </w:rPr>
            <w:t>:</w:t>
          </w:r>
          <w:r w:rsidRPr="008C6C63">
            <w:rPr>
              <w:rFonts w:eastAsia="Calibri"/>
              <w:noProof/>
              <w:color w:val="808080"/>
              <w:sz w:val="18"/>
              <w:szCs w:val="18"/>
              <w:lang w:val="x-none" w:eastAsia="x-none"/>
            </w:rPr>
            <w:t xml:space="preserve"> </w:t>
          </w:r>
          <w:r w:rsidRPr="008C6C63">
            <w:rPr>
              <w:rFonts w:eastAsia="Calibri"/>
              <w:noProof/>
              <w:color w:val="808080"/>
              <w:sz w:val="18"/>
              <w:szCs w:val="18"/>
              <w:lang w:eastAsia="x-none"/>
            </w:rPr>
            <w:t>G</w:t>
          </w:r>
          <w:r w:rsidRPr="008C6C63">
            <w:rPr>
              <w:rFonts w:eastAsia="Calibri"/>
              <w:noProof/>
              <w:color w:val="808080"/>
              <w:sz w:val="18"/>
              <w:szCs w:val="18"/>
              <w:lang w:val="x-none" w:eastAsia="x-none"/>
            </w:rPr>
            <w:t>THB.</w:t>
          </w:r>
          <w:r w:rsidR="00CE0E44">
            <w:rPr>
              <w:rFonts w:eastAsia="Calibri"/>
              <w:noProof/>
              <w:color w:val="808080"/>
              <w:sz w:val="18"/>
              <w:szCs w:val="18"/>
              <w:lang w:eastAsia="x-none"/>
            </w:rPr>
            <w:t>04</w:t>
          </w:r>
          <w:r w:rsidR="00E73A4C">
            <w:rPr>
              <w:rFonts w:eastAsia="Calibri"/>
              <w:noProof/>
              <w:color w:val="808080"/>
              <w:sz w:val="18"/>
              <w:szCs w:val="18"/>
              <w:lang w:eastAsia="x-none"/>
            </w:rPr>
            <w:t>.İLM.</w:t>
          </w:r>
          <w:r w:rsidRPr="008C6C63">
            <w:rPr>
              <w:rFonts w:eastAsia="Calibri"/>
              <w:noProof/>
              <w:color w:val="808080"/>
              <w:sz w:val="18"/>
              <w:szCs w:val="18"/>
              <w:lang w:val="x-none" w:eastAsia="x-none"/>
            </w:rPr>
            <w:t>İKS/</w:t>
          </w:r>
          <w:r w:rsidRPr="008C6C63">
            <w:rPr>
              <w:rFonts w:eastAsia="Calibri"/>
              <w:noProof/>
              <w:color w:val="808080"/>
              <w:sz w:val="18"/>
              <w:szCs w:val="18"/>
              <w:lang w:eastAsia="x-none"/>
            </w:rPr>
            <w:t>KYS.</w:t>
          </w:r>
          <w:r w:rsidRPr="008C6C63">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rPr>
              <w:color w:val="808080"/>
              <w:sz w:val="18"/>
              <w:szCs w:val="18"/>
            </w:rPr>
          </w:pPr>
          <w:r w:rsidRPr="008C6C63">
            <w:rPr>
              <w:noProof/>
              <w:sz w:val="18"/>
              <w:szCs w:val="18"/>
            </w:rPr>
            <w:t>Revizyon Tarihi:</w:t>
          </w:r>
          <w:r w:rsidR="00CE0E44">
            <w:rPr>
              <w:noProof/>
              <w:sz w:val="18"/>
              <w:szCs w:val="18"/>
            </w:rPr>
            <w:t>31.01.2018</w:t>
          </w:r>
        </w:p>
      </w:tc>
      <w:tc>
        <w:tcPr>
          <w:tcW w:w="2080"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rPr>
              <w:b/>
              <w:bCs/>
              <w:iCs/>
              <w:noProof/>
              <w:sz w:val="18"/>
              <w:szCs w:val="18"/>
            </w:rPr>
          </w:pPr>
          <w:r w:rsidRPr="008C6C63">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8C6C63" w:rsidRPr="008C6C63" w:rsidRDefault="00CE0E44" w:rsidP="008C6C63">
          <w:pPr>
            <w:rPr>
              <w:b/>
              <w:bCs/>
              <w:iCs/>
              <w:noProof/>
              <w:sz w:val="18"/>
              <w:szCs w:val="18"/>
            </w:rPr>
          </w:pPr>
          <w:r>
            <w:rPr>
              <w:noProof/>
              <w:sz w:val="18"/>
              <w:szCs w:val="18"/>
            </w:rPr>
            <w:t>Yürürlük Tarihi:05.02.2018</w:t>
          </w:r>
        </w:p>
      </w:tc>
    </w:tr>
    <w:tr w:rsidR="008C6C63" w:rsidRPr="008C6C63" w:rsidTr="008C6C63">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spacing w:before="120" w:after="120"/>
            <w:rPr>
              <w:b/>
              <w:bCs/>
              <w:iCs/>
              <w:noProof/>
              <w:sz w:val="18"/>
              <w:szCs w:val="18"/>
            </w:rPr>
          </w:pPr>
          <w:r w:rsidRPr="008C6C63">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spacing w:before="120" w:after="120"/>
            <w:rPr>
              <w:b/>
              <w:bCs/>
              <w:iCs/>
              <w:noProof/>
              <w:sz w:val="18"/>
              <w:szCs w:val="18"/>
            </w:rPr>
          </w:pPr>
          <w:r w:rsidRPr="008C6C63">
            <w:rPr>
              <w:b/>
              <w:bCs/>
              <w:iCs/>
              <w:noProof/>
              <w:sz w:val="18"/>
              <w:szCs w:val="18"/>
            </w:rPr>
            <w:t>Onaylayan:</w:t>
          </w:r>
        </w:p>
      </w:tc>
    </w:tr>
    <w:tr w:rsidR="008C6C63" w:rsidRPr="008C6C63" w:rsidTr="008C6C63">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8C6C63" w:rsidRPr="008C6C63" w:rsidRDefault="008C6C63" w:rsidP="008C6C63">
          <w:pPr>
            <w:rPr>
              <w:noProof/>
              <w:sz w:val="18"/>
              <w:szCs w:val="18"/>
            </w:rPr>
          </w:pPr>
          <w:r w:rsidRPr="008C6C63">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r>
    <w:tr w:rsidR="008C6C63" w:rsidRPr="008C6C63" w:rsidTr="008C6C63">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b/>
              <w:bCs/>
              <w:iCs/>
              <w:noProof/>
              <w:sz w:val="18"/>
              <w:szCs w:val="18"/>
            </w:rPr>
          </w:pPr>
          <w:r w:rsidRPr="008C6C63">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noProof/>
              <w:sz w:val="18"/>
              <w:szCs w:val="18"/>
            </w:rPr>
          </w:pPr>
          <w:r w:rsidRPr="008C6C63">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b/>
              <w:bCs/>
              <w:iCs/>
              <w:noProof/>
              <w:sz w:val="18"/>
              <w:szCs w:val="18"/>
            </w:rPr>
          </w:pPr>
          <w:r w:rsidRPr="008C6C63">
            <w:rPr>
              <w:b/>
              <w:bCs/>
              <w:iCs/>
              <w:noProof/>
              <w:sz w:val="18"/>
              <w:szCs w:val="18"/>
            </w:rPr>
            <w:t>Tarih /İmza</w:t>
          </w:r>
        </w:p>
      </w:tc>
    </w:tr>
  </w:tbl>
  <w:p w:rsidR="00523700" w:rsidRPr="007C65C9" w:rsidRDefault="00523700" w:rsidP="0081512F">
    <w:pPr>
      <w:pStyle w:val="AltBilgi"/>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D7" w:rsidRDefault="002F29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C7" w:rsidRDefault="00B601C7" w:rsidP="004C6511">
      <w:r>
        <w:separator/>
      </w:r>
    </w:p>
  </w:footnote>
  <w:footnote w:type="continuationSeparator" w:id="0">
    <w:p w:rsidR="00B601C7" w:rsidRDefault="00B601C7" w:rsidP="004C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D7" w:rsidRDefault="002F29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5953"/>
    </w:tblGrid>
    <w:tr w:rsidR="00F70F0B" w:rsidTr="002F29D7">
      <w:trPr>
        <w:trHeight w:val="552"/>
      </w:trPr>
      <w:tc>
        <w:tcPr>
          <w:tcW w:w="1986" w:type="dxa"/>
          <w:vMerge w:val="restart"/>
          <w:vAlign w:val="center"/>
        </w:tcPr>
        <w:p w:rsidR="00F70F0B" w:rsidRPr="007C4DA8" w:rsidRDefault="002F29D7" w:rsidP="005370D7">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0.5pt">
                <v:imagedata r:id="rId1" o:title="01"/>
              </v:shape>
            </w:pict>
          </w:r>
        </w:p>
      </w:tc>
      <w:tc>
        <w:tcPr>
          <w:tcW w:w="7512" w:type="dxa"/>
          <w:gridSpan w:val="2"/>
          <w:vAlign w:val="center"/>
        </w:tcPr>
        <w:p w:rsidR="00F70F0B" w:rsidRPr="00F70F0B" w:rsidRDefault="00CE0E44" w:rsidP="005370D7">
          <w:pPr>
            <w:pStyle w:val="stBilgi"/>
            <w:jc w:val="center"/>
            <w:rPr>
              <w:rFonts w:ascii="Arial" w:hAnsi="Arial" w:cs="Arial"/>
              <w:b/>
              <w:sz w:val="24"/>
              <w:szCs w:val="24"/>
            </w:rPr>
          </w:pPr>
          <w:r>
            <w:rPr>
              <w:rFonts w:ascii="Arial" w:hAnsi="Arial" w:cs="Arial"/>
              <w:b/>
              <w:sz w:val="24"/>
              <w:szCs w:val="24"/>
            </w:rPr>
            <w:t>AĞRI</w:t>
          </w:r>
          <w:r w:rsidR="00F70F0B" w:rsidRPr="00F70F0B">
            <w:rPr>
              <w:rFonts w:ascii="Arial" w:hAnsi="Arial" w:cs="Arial"/>
              <w:b/>
              <w:sz w:val="24"/>
              <w:szCs w:val="24"/>
            </w:rPr>
            <w:t xml:space="preserve"> 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2F29D7">
      <w:trPr>
        <w:trHeight w:val="490"/>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5953" w:type="dxa"/>
          <w:vAlign w:val="center"/>
        </w:tcPr>
        <w:p w:rsidR="00F70F0B" w:rsidRPr="00F70F0B" w:rsidRDefault="00112D59" w:rsidP="005370D7">
          <w:pPr>
            <w:autoSpaceDE w:val="0"/>
            <w:autoSpaceDN w:val="0"/>
            <w:adjustRightInd w:val="0"/>
            <w:spacing w:line="287" w:lineRule="auto"/>
            <w:rPr>
              <w:rFonts w:ascii="Arial" w:hAnsi="Arial" w:cs="Arial"/>
              <w:sz w:val="24"/>
              <w:szCs w:val="24"/>
            </w:rPr>
          </w:pPr>
          <w:r>
            <w:rPr>
              <w:rFonts w:ascii="Arial" w:hAnsi="Arial" w:cs="Arial"/>
              <w:sz w:val="24"/>
              <w:szCs w:val="24"/>
            </w:rPr>
            <w:t>Şube Müdürü</w:t>
          </w:r>
        </w:p>
      </w:tc>
    </w:tr>
    <w:tr w:rsidR="00F70F0B" w:rsidTr="002F29D7">
      <w:trPr>
        <w:trHeight w:val="481"/>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5953"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bookmarkStart w:id="0" w:name="_GoBack"/>
          <w:bookmarkEnd w:id="0"/>
        </w:p>
      </w:tc>
    </w:tr>
  </w:tbl>
  <w:p w:rsidR="007C65C9" w:rsidRDefault="007C65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D7" w:rsidRDefault="002F29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81A27"/>
    <w:rsid w:val="000B7D99"/>
    <w:rsid w:val="001042BA"/>
    <w:rsid w:val="00112D59"/>
    <w:rsid w:val="00114604"/>
    <w:rsid w:val="001618D8"/>
    <w:rsid w:val="00164BD1"/>
    <w:rsid w:val="00176ED2"/>
    <w:rsid w:val="001C21BD"/>
    <w:rsid w:val="001C3E1F"/>
    <w:rsid w:val="002075AA"/>
    <w:rsid w:val="00225CF9"/>
    <w:rsid w:val="00226B35"/>
    <w:rsid w:val="00256BE9"/>
    <w:rsid w:val="00285DE1"/>
    <w:rsid w:val="00286F9E"/>
    <w:rsid w:val="0029307F"/>
    <w:rsid w:val="002A0AC1"/>
    <w:rsid w:val="002B2F74"/>
    <w:rsid w:val="002D3D48"/>
    <w:rsid w:val="002F29D7"/>
    <w:rsid w:val="0033066E"/>
    <w:rsid w:val="00341351"/>
    <w:rsid w:val="00344C8A"/>
    <w:rsid w:val="00373295"/>
    <w:rsid w:val="00397FD2"/>
    <w:rsid w:val="003C632A"/>
    <w:rsid w:val="003C7887"/>
    <w:rsid w:val="003E687B"/>
    <w:rsid w:val="0041231E"/>
    <w:rsid w:val="0043248E"/>
    <w:rsid w:val="00486DAF"/>
    <w:rsid w:val="004B0E98"/>
    <w:rsid w:val="004B385E"/>
    <w:rsid w:val="004C224A"/>
    <w:rsid w:val="004C4DE6"/>
    <w:rsid w:val="004C5B43"/>
    <w:rsid w:val="004C6511"/>
    <w:rsid w:val="00507D56"/>
    <w:rsid w:val="00523700"/>
    <w:rsid w:val="005370D7"/>
    <w:rsid w:val="00560F90"/>
    <w:rsid w:val="00572480"/>
    <w:rsid w:val="005D4AB3"/>
    <w:rsid w:val="005E1FB5"/>
    <w:rsid w:val="005E2FA8"/>
    <w:rsid w:val="006150BC"/>
    <w:rsid w:val="0064061C"/>
    <w:rsid w:val="006560DC"/>
    <w:rsid w:val="006E19E5"/>
    <w:rsid w:val="00703007"/>
    <w:rsid w:val="007400D7"/>
    <w:rsid w:val="0077468A"/>
    <w:rsid w:val="007B2BA9"/>
    <w:rsid w:val="007B5566"/>
    <w:rsid w:val="007C65C9"/>
    <w:rsid w:val="007D5310"/>
    <w:rsid w:val="007E25D6"/>
    <w:rsid w:val="007E4ADA"/>
    <w:rsid w:val="007F4562"/>
    <w:rsid w:val="00812710"/>
    <w:rsid w:val="0081512F"/>
    <w:rsid w:val="0082386A"/>
    <w:rsid w:val="00850B1A"/>
    <w:rsid w:val="00854E4D"/>
    <w:rsid w:val="00865E59"/>
    <w:rsid w:val="008733DD"/>
    <w:rsid w:val="008923E1"/>
    <w:rsid w:val="008B2384"/>
    <w:rsid w:val="008C6C63"/>
    <w:rsid w:val="008F6AF7"/>
    <w:rsid w:val="009029F5"/>
    <w:rsid w:val="0091630D"/>
    <w:rsid w:val="00916D98"/>
    <w:rsid w:val="009609F3"/>
    <w:rsid w:val="00966ECA"/>
    <w:rsid w:val="00997F7A"/>
    <w:rsid w:val="009E1883"/>
    <w:rsid w:val="009F7AFA"/>
    <w:rsid w:val="00A245B6"/>
    <w:rsid w:val="00AE2BD8"/>
    <w:rsid w:val="00B11781"/>
    <w:rsid w:val="00B22B57"/>
    <w:rsid w:val="00B2399D"/>
    <w:rsid w:val="00B24966"/>
    <w:rsid w:val="00B44411"/>
    <w:rsid w:val="00B53C9B"/>
    <w:rsid w:val="00B601C7"/>
    <w:rsid w:val="00B66943"/>
    <w:rsid w:val="00BB6FC5"/>
    <w:rsid w:val="00BD4AE6"/>
    <w:rsid w:val="00BF1A1F"/>
    <w:rsid w:val="00C045FF"/>
    <w:rsid w:val="00C06F5E"/>
    <w:rsid w:val="00C07836"/>
    <w:rsid w:val="00C12F0C"/>
    <w:rsid w:val="00C148E7"/>
    <w:rsid w:val="00C2404E"/>
    <w:rsid w:val="00C357EF"/>
    <w:rsid w:val="00C56230"/>
    <w:rsid w:val="00C7087B"/>
    <w:rsid w:val="00C84A5D"/>
    <w:rsid w:val="00CA7C9D"/>
    <w:rsid w:val="00CC1B93"/>
    <w:rsid w:val="00CC2258"/>
    <w:rsid w:val="00CC22F4"/>
    <w:rsid w:val="00CD3807"/>
    <w:rsid w:val="00CE0E44"/>
    <w:rsid w:val="00CE1B20"/>
    <w:rsid w:val="00D0609C"/>
    <w:rsid w:val="00D11716"/>
    <w:rsid w:val="00D32F96"/>
    <w:rsid w:val="00D60186"/>
    <w:rsid w:val="00D650D0"/>
    <w:rsid w:val="00D81391"/>
    <w:rsid w:val="00D8412F"/>
    <w:rsid w:val="00D91AB1"/>
    <w:rsid w:val="00D9495E"/>
    <w:rsid w:val="00D963C9"/>
    <w:rsid w:val="00DA02A8"/>
    <w:rsid w:val="00DA1807"/>
    <w:rsid w:val="00DC473F"/>
    <w:rsid w:val="00DE24D5"/>
    <w:rsid w:val="00DF15CB"/>
    <w:rsid w:val="00DF65E4"/>
    <w:rsid w:val="00E06C1D"/>
    <w:rsid w:val="00E15459"/>
    <w:rsid w:val="00E30DD1"/>
    <w:rsid w:val="00E31D18"/>
    <w:rsid w:val="00E733A5"/>
    <w:rsid w:val="00E73A4C"/>
    <w:rsid w:val="00ED50FF"/>
    <w:rsid w:val="00ED73DE"/>
    <w:rsid w:val="00F27CCC"/>
    <w:rsid w:val="00F47814"/>
    <w:rsid w:val="00F644AD"/>
    <w:rsid w:val="00F70F0B"/>
    <w:rsid w:val="00F779B8"/>
    <w:rsid w:val="00F87110"/>
    <w:rsid w:val="00FA7926"/>
    <w:rsid w:val="00FC7245"/>
    <w:rsid w:val="00FD7752"/>
    <w:rsid w:val="00FE285E"/>
    <w:rsid w:val="00FF0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FC919-6524-4627-89B5-9D784B8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 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 Bilgi Char"/>
    <w:aliases w:val=" Char Char"/>
    <w:link w:val="AltBilgi"/>
    <w:uiPriority w:val="99"/>
    <w:rsid w:val="004C6511"/>
    <w:rPr>
      <w:sz w:val="28"/>
      <w:szCs w:val="28"/>
    </w:rPr>
  </w:style>
  <w:style w:type="character" w:customStyle="1" w:styleId="CharChar2">
    <w:name w:val="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7C65C9"/>
  </w:style>
  <w:style w:type="character" w:customStyle="1" w:styleId="CharChar1">
    <w:name w:val="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10765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9C6F8-F430-4FBD-B53B-493B6518D604}"/>
</file>

<file path=customXml/itemProps2.xml><?xml version="1.0" encoding="utf-8"?>
<ds:datastoreItem xmlns:ds="http://schemas.openxmlformats.org/officeDocument/2006/customXml" ds:itemID="{668F7103-0156-4427-A423-494496A2B2AB}"/>
</file>

<file path=customXml/itemProps3.xml><?xml version="1.0" encoding="utf-8"?>
<ds:datastoreItem xmlns:ds="http://schemas.openxmlformats.org/officeDocument/2006/customXml" ds:itemID="{7252EA93-ECD8-4E56-94A7-31848D9679D9}"/>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Zeki ÇELİK</cp:lastModifiedBy>
  <cp:revision>3</cp:revision>
  <cp:lastPrinted>2010-11-28T10:20:00Z</cp:lastPrinted>
  <dcterms:created xsi:type="dcterms:W3CDTF">2018-04-17T09:33:00Z</dcterms:created>
  <dcterms:modified xsi:type="dcterms:W3CDTF">2018-04-17T09:44:00Z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