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12"/>
        <w:gridCol w:w="1319"/>
        <w:gridCol w:w="1730"/>
        <w:gridCol w:w="1502"/>
        <w:gridCol w:w="1072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1489"/>
      </w:tblGrid>
      <w:tr w:rsidR="00072FD1" w:rsidRPr="00215BEC" w:rsidTr="0085461D">
        <w:tc>
          <w:tcPr>
            <w:tcW w:w="2496" w:type="dxa"/>
            <w:vMerge w:val="restart"/>
            <w:tcBorders>
              <w:right w:val="single" w:sz="4" w:space="0" w:color="auto"/>
            </w:tcBorders>
          </w:tcPr>
          <w:p w:rsidR="002B16EA" w:rsidRPr="00215BEC" w:rsidRDefault="002B16EA" w:rsidP="00CB432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15BEC">
              <w:rPr>
                <w:rFonts w:ascii="Times New Roman" w:hAnsi="Times New Roman" w:cs="Times New Roman"/>
                <w:b/>
              </w:rPr>
              <w:t>Faaliyet  Adı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6EA" w:rsidRPr="00215BEC" w:rsidRDefault="002B16EA" w:rsidP="00CB4325">
            <w:pPr>
              <w:rPr>
                <w:rFonts w:ascii="Times New Roman" w:hAnsi="Times New Roman" w:cs="Times New Roman"/>
                <w:b/>
              </w:rPr>
            </w:pPr>
            <w:r w:rsidRPr="00215BEC">
              <w:rPr>
                <w:rFonts w:ascii="Times New Roman" w:hAnsi="Times New Roman" w:cs="Times New Roman"/>
                <w:b/>
              </w:rPr>
              <w:t>Hedef</w:t>
            </w:r>
          </w:p>
        </w:tc>
        <w:tc>
          <w:tcPr>
            <w:tcW w:w="18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6EA" w:rsidRPr="00215BEC" w:rsidRDefault="002B16EA" w:rsidP="00A223E2">
            <w:pPr>
              <w:rPr>
                <w:rFonts w:ascii="Times New Roman" w:hAnsi="Times New Roman" w:cs="Times New Roman"/>
                <w:b/>
              </w:rPr>
            </w:pPr>
            <w:r w:rsidRPr="00215BEC">
              <w:rPr>
                <w:rFonts w:ascii="Times New Roman" w:hAnsi="Times New Roman" w:cs="Times New Roman"/>
                <w:b/>
              </w:rPr>
              <w:t>Mevcut Durum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</w:tcBorders>
          </w:tcPr>
          <w:p w:rsidR="002B16EA" w:rsidRPr="00215BEC" w:rsidRDefault="002B16EA" w:rsidP="00A223E2">
            <w:pPr>
              <w:rPr>
                <w:rFonts w:ascii="Times New Roman" w:hAnsi="Times New Roman" w:cs="Times New Roman"/>
                <w:b/>
              </w:rPr>
            </w:pPr>
            <w:r w:rsidRPr="00215BEC">
              <w:rPr>
                <w:rFonts w:ascii="Times New Roman" w:hAnsi="Times New Roman" w:cs="Times New Roman"/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2B16EA" w:rsidRPr="00215BEC" w:rsidRDefault="002B16EA" w:rsidP="00CB4325">
            <w:pPr>
              <w:rPr>
                <w:rFonts w:ascii="Times New Roman" w:hAnsi="Times New Roman" w:cs="Times New Roman"/>
                <w:b/>
              </w:rPr>
            </w:pPr>
            <w:r w:rsidRPr="00215BEC">
              <w:rPr>
                <w:rFonts w:ascii="Times New Roman" w:hAnsi="Times New Roman" w:cs="Times New Roman"/>
                <w:b/>
              </w:rPr>
              <w:t>İzleme Periyodu</w:t>
            </w:r>
          </w:p>
        </w:tc>
        <w:tc>
          <w:tcPr>
            <w:tcW w:w="3890" w:type="dxa"/>
            <w:gridSpan w:val="11"/>
          </w:tcPr>
          <w:p w:rsidR="002B16EA" w:rsidRPr="00215BEC" w:rsidRDefault="002B16EA" w:rsidP="00072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BEC">
              <w:rPr>
                <w:rFonts w:ascii="Times New Roman" w:hAnsi="Times New Roman" w:cs="Times New Roman"/>
                <w:b/>
              </w:rPr>
              <w:t>Gerçekleşme</w:t>
            </w:r>
          </w:p>
        </w:tc>
        <w:tc>
          <w:tcPr>
            <w:tcW w:w="1535" w:type="dxa"/>
          </w:tcPr>
          <w:p w:rsidR="002B16EA" w:rsidRPr="00215BEC" w:rsidRDefault="002B16EA" w:rsidP="00CB4325">
            <w:pPr>
              <w:rPr>
                <w:rFonts w:ascii="Times New Roman" w:hAnsi="Times New Roman" w:cs="Times New Roman"/>
                <w:b/>
              </w:rPr>
            </w:pPr>
            <w:r w:rsidRPr="00215BEC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072FD1" w:rsidRPr="00215BEC" w:rsidTr="0085461D">
        <w:tc>
          <w:tcPr>
            <w:tcW w:w="2496" w:type="dxa"/>
            <w:vMerge/>
            <w:tcBorders>
              <w:right w:val="single" w:sz="4" w:space="0" w:color="auto"/>
            </w:tcBorders>
          </w:tcPr>
          <w:p w:rsidR="002B16EA" w:rsidRPr="00215BEC" w:rsidRDefault="002B16EA" w:rsidP="00CB43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215BEC" w:rsidRDefault="002B16EA" w:rsidP="00CB43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215BEC" w:rsidRDefault="002B16EA" w:rsidP="00CB43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16EA" w:rsidRPr="00215BEC" w:rsidRDefault="002B16EA" w:rsidP="00CB43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vMerge/>
          </w:tcPr>
          <w:p w:rsidR="002B16EA" w:rsidRPr="00215BEC" w:rsidRDefault="002B16EA" w:rsidP="00CB43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" w:type="dxa"/>
          </w:tcPr>
          <w:p w:rsidR="002B16EA" w:rsidRPr="00215BEC" w:rsidRDefault="002B16EA" w:rsidP="00CB4325">
            <w:pPr>
              <w:rPr>
                <w:rFonts w:ascii="Times New Roman" w:hAnsi="Times New Roman" w:cs="Times New Roman"/>
                <w:b/>
              </w:rPr>
            </w:pPr>
            <w:r w:rsidRPr="00215BEC">
              <w:rPr>
                <w:rFonts w:ascii="Times New Roman" w:hAnsi="Times New Roman" w:cs="Times New Roman"/>
                <w:b/>
              </w:rPr>
              <w:t>1 ay</w:t>
            </w:r>
          </w:p>
        </w:tc>
        <w:tc>
          <w:tcPr>
            <w:tcW w:w="352" w:type="dxa"/>
          </w:tcPr>
          <w:p w:rsidR="002B16EA" w:rsidRPr="00215BEC" w:rsidRDefault="002B16EA" w:rsidP="00CB4325">
            <w:pPr>
              <w:rPr>
                <w:rFonts w:ascii="Times New Roman" w:hAnsi="Times New Roman" w:cs="Times New Roman"/>
                <w:b/>
              </w:rPr>
            </w:pPr>
            <w:r w:rsidRPr="00215BEC">
              <w:rPr>
                <w:rFonts w:ascii="Times New Roman" w:hAnsi="Times New Roman" w:cs="Times New Roman"/>
                <w:b/>
              </w:rPr>
              <w:t>2 ay</w:t>
            </w:r>
          </w:p>
        </w:tc>
        <w:tc>
          <w:tcPr>
            <w:tcW w:w="352" w:type="dxa"/>
          </w:tcPr>
          <w:p w:rsidR="002B16EA" w:rsidRPr="00215BEC" w:rsidRDefault="002B16EA" w:rsidP="00CB4325">
            <w:pPr>
              <w:rPr>
                <w:rFonts w:ascii="Times New Roman" w:hAnsi="Times New Roman" w:cs="Times New Roman"/>
                <w:b/>
              </w:rPr>
            </w:pPr>
            <w:r w:rsidRPr="00215BEC">
              <w:rPr>
                <w:rFonts w:ascii="Times New Roman" w:hAnsi="Times New Roman" w:cs="Times New Roman"/>
                <w:b/>
              </w:rPr>
              <w:t>3 ay</w:t>
            </w:r>
          </w:p>
        </w:tc>
        <w:tc>
          <w:tcPr>
            <w:tcW w:w="352" w:type="dxa"/>
          </w:tcPr>
          <w:p w:rsidR="002B16EA" w:rsidRPr="00215BEC" w:rsidRDefault="002B16EA" w:rsidP="00CB4325">
            <w:pPr>
              <w:rPr>
                <w:rFonts w:ascii="Times New Roman" w:hAnsi="Times New Roman" w:cs="Times New Roman"/>
                <w:b/>
              </w:rPr>
            </w:pPr>
            <w:r w:rsidRPr="00215BEC">
              <w:rPr>
                <w:rFonts w:ascii="Times New Roman" w:hAnsi="Times New Roman" w:cs="Times New Roman"/>
                <w:b/>
              </w:rPr>
              <w:t>4 ay</w:t>
            </w:r>
          </w:p>
        </w:tc>
        <w:tc>
          <w:tcPr>
            <w:tcW w:w="352" w:type="dxa"/>
          </w:tcPr>
          <w:p w:rsidR="002B16EA" w:rsidRPr="00215BEC" w:rsidRDefault="002B16EA" w:rsidP="00CB4325">
            <w:pPr>
              <w:rPr>
                <w:rFonts w:ascii="Times New Roman" w:hAnsi="Times New Roman" w:cs="Times New Roman"/>
                <w:b/>
              </w:rPr>
            </w:pPr>
            <w:r w:rsidRPr="00215BEC">
              <w:rPr>
                <w:rFonts w:ascii="Times New Roman" w:hAnsi="Times New Roman" w:cs="Times New Roman"/>
                <w:b/>
              </w:rPr>
              <w:t>6 ay</w:t>
            </w:r>
          </w:p>
        </w:tc>
        <w:tc>
          <w:tcPr>
            <w:tcW w:w="352" w:type="dxa"/>
          </w:tcPr>
          <w:p w:rsidR="002B16EA" w:rsidRPr="00215BEC" w:rsidRDefault="002B16EA" w:rsidP="00CB4325">
            <w:pPr>
              <w:rPr>
                <w:rFonts w:ascii="Times New Roman" w:hAnsi="Times New Roman" w:cs="Times New Roman"/>
                <w:b/>
              </w:rPr>
            </w:pPr>
            <w:r w:rsidRPr="00215BEC">
              <w:rPr>
                <w:rFonts w:ascii="Times New Roman" w:hAnsi="Times New Roman" w:cs="Times New Roman"/>
                <w:b/>
              </w:rPr>
              <w:t>7 ay</w:t>
            </w:r>
          </w:p>
        </w:tc>
        <w:tc>
          <w:tcPr>
            <w:tcW w:w="352" w:type="dxa"/>
          </w:tcPr>
          <w:p w:rsidR="002B16EA" w:rsidRPr="00215BEC" w:rsidRDefault="002B16EA" w:rsidP="00CB4325">
            <w:pPr>
              <w:rPr>
                <w:rFonts w:ascii="Times New Roman" w:hAnsi="Times New Roman" w:cs="Times New Roman"/>
                <w:b/>
              </w:rPr>
            </w:pPr>
            <w:r w:rsidRPr="00215BEC">
              <w:rPr>
                <w:rFonts w:ascii="Times New Roman" w:hAnsi="Times New Roman" w:cs="Times New Roman"/>
                <w:b/>
              </w:rPr>
              <w:t>8 ay</w:t>
            </w:r>
          </w:p>
        </w:tc>
        <w:tc>
          <w:tcPr>
            <w:tcW w:w="352" w:type="dxa"/>
          </w:tcPr>
          <w:p w:rsidR="002B16EA" w:rsidRPr="00215BEC" w:rsidRDefault="002B16EA" w:rsidP="00CB4325">
            <w:pPr>
              <w:rPr>
                <w:rFonts w:ascii="Times New Roman" w:hAnsi="Times New Roman" w:cs="Times New Roman"/>
                <w:b/>
              </w:rPr>
            </w:pPr>
            <w:r w:rsidRPr="00215BEC">
              <w:rPr>
                <w:rFonts w:ascii="Times New Roman" w:hAnsi="Times New Roman" w:cs="Times New Roman"/>
                <w:b/>
              </w:rPr>
              <w:t>9 ay</w:t>
            </w:r>
          </w:p>
        </w:tc>
        <w:tc>
          <w:tcPr>
            <w:tcW w:w="358" w:type="dxa"/>
          </w:tcPr>
          <w:p w:rsidR="002B16EA" w:rsidRPr="00215BEC" w:rsidRDefault="002B16EA" w:rsidP="00CB4325">
            <w:pPr>
              <w:rPr>
                <w:rFonts w:ascii="Times New Roman" w:hAnsi="Times New Roman" w:cs="Times New Roman"/>
                <w:b/>
              </w:rPr>
            </w:pPr>
            <w:r w:rsidRPr="00215BEC">
              <w:rPr>
                <w:rFonts w:ascii="Times New Roman" w:hAnsi="Times New Roman" w:cs="Times New Roman"/>
                <w:b/>
              </w:rPr>
              <w:t>10 ay</w:t>
            </w:r>
          </w:p>
        </w:tc>
        <w:tc>
          <w:tcPr>
            <w:tcW w:w="358" w:type="dxa"/>
          </w:tcPr>
          <w:p w:rsidR="002B16EA" w:rsidRPr="00215BEC" w:rsidRDefault="002B16EA" w:rsidP="00CB4325">
            <w:pPr>
              <w:rPr>
                <w:rFonts w:ascii="Times New Roman" w:hAnsi="Times New Roman" w:cs="Times New Roman"/>
                <w:b/>
              </w:rPr>
            </w:pPr>
            <w:r w:rsidRPr="00215BEC">
              <w:rPr>
                <w:rFonts w:ascii="Times New Roman" w:hAnsi="Times New Roman" w:cs="Times New Roman"/>
                <w:b/>
              </w:rPr>
              <w:t>11 ay</w:t>
            </w:r>
          </w:p>
        </w:tc>
        <w:tc>
          <w:tcPr>
            <w:tcW w:w="358" w:type="dxa"/>
          </w:tcPr>
          <w:p w:rsidR="002B16EA" w:rsidRPr="00215BEC" w:rsidRDefault="002B16EA" w:rsidP="00CB4325">
            <w:pPr>
              <w:rPr>
                <w:rFonts w:ascii="Times New Roman" w:hAnsi="Times New Roman" w:cs="Times New Roman"/>
                <w:b/>
              </w:rPr>
            </w:pPr>
            <w:r w:rsidRPr="00215BEC">
              <w:rPr>
                <w:rFonts w:ascii="Times New Roman" w:hAnsi="Times New Roman" w:cs="Times New Roman"/>
                <w:b/>
              </w:rPr>
              <w:t>12 ay</w:t>
            </w:r>
          </w:p>
        </w:tc>
        <w:tc>
          <w:tcPr>
            <w:tcW w:w="1535" w:type="dxa"/>
          </w:tcPr>
          <w:p w:rsidR="002B16EA" w:rsidRPr="00215BEC" w:rsidRDefault="002B16EA" w:rsidP="00CB43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461D" w:rsidRPr="00215BEC" w:rsidTr="0085461D">
        <w:trPr>
          <w:trHeight w:val="937"/>
        </w:trPr>
        <w:tc>
          <w:tcPr>
            <w:tcW w:w="2496" w:type="dxa"/>
          </w:tcPr>
          <w:p w:rsidR="0085461D" w:rsidRPr="00215BEC" w:rsidRDefault="0085461D" w:rsidP="0085461D">
            <w:pPr>
              <w:pStyle w:val="ListeParagraf"/>
              <w:ind w:left="0"/>
              <w:rPr>
                <w:sz w:val="22"/>
                <w:szCs w:val="22"/>
              </w:rPr>
            </w:pPr>
            <w:r w:rsidRPr="00215BEC">
              <w:rPr>
                <w:sz w:val="22"/>
                <w:szCs w:val="22"/>
              </w:rPr>
              <w:t>Gıda denetimleri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85461D" w:rsidRPr="00215BEC" w:rsidRDefault="0085461D" w:rsidP="00F11849">
            <w:pPr>
              <w:jc w:val="center"/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  <w:bCs/>
              </w:rPr>
              <w:t>Gıda Güvenliğini Sağlamaya yönelik faaliyetlerde artış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85461D" w:rsidRPr="00215BEC" w:rsidRDefault="0085461D" w:rsidP="0085461D">
            <w:pPr>
              <w:rPr>
                <w:rFonts w:ascii="Times New Roman" w:hAnsi="Times New Roman" w:cs="Times New Roman"/>
              </w:rPr>
            </w:pPr>
            <w:proofErr w:type="gramStart"/>
            <w:r w:rsidRPr="00215BEC">
              <w:rPr>
                <w:rFonts w:ascii="Times New Roman" w:hAnsi="Times New Roman" w:cs="Times New Roman"/>
              </w:rPr>
              <w:t>Şikayetler</w:t>
            </w:r>
            <w:proofErr w:type="gramEnd"/>
            <w:r w:rsidRPr="00215BEC">
              <w:rPr>
                <w:rFonts w:ascii="Times New Roman" w:hAnsi="Times New Roman" w:cs="Times New Roman"/>
              </w:rPr>
              <w:t xml:space="preserve"> Süresinde </w:t>
            </w:r>
            <w:r w:rsidR="00A661D1" w:rsidRPr="00215BEC">
              <w:rPr>
                <w:rFonts w:ascii="Times New Roman" w:hAnsi="Times New Roman" w:cs="Times New Roman"/>
              </w:rPr>
              <w:t>Cevaplandırmak</w:t>
            </w:r>
            <w:r w:rsidRPr="00215B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61D" w:rsidRPr="00215BEC" w:rsidRDefault="0085461D" w:rsidP="0085461D">
            <w:pPr>
              <w:tabs>
                <w:tab w:val="left" w:pos="186"/>
              </w:tabs>
              <w:spacing w:before="100" w:beforeAutospacing="1"/>
              <w:rPr>
                <w:rFonts w:ascii="Times New Roman" w:hAnsi="Times New Roman" w:cs="Times New Roman"/>
              </w:rPr>
            </w:pPr>
            <w:proofErr w:type="gramStart"/>
            <w:r w:rsidRPr="00215BEC">
              <w:rPr>
                <w:rFonts w:ascii="Times New Roman" w:hAnsi="Times New Roman" w:cs="Times New Roman"/>
              </w:rPr>
              <w:t>Şikayet</w:t>
            </w:r>
            <w:proofErr w:type="gramEnd"/>
            <w:r w:rsidRPr="00215BEC">
              <w:rPr>
                <w:rFonts w:ascii="Times New Roman" w:hAnsi="Times New Roman" w:cs="Times New Roman"/>
              </w:rPr>
              <w:t xml:space="preserve"> başvurularının tamamını 15 gün içinde cevaplamak </w:t>
            </w:r>
          </w:p>
        </w:tc>
        <w:tc>
          <w:tcPr>
            <w:tcW w:w="1035" w:type="dxa"/>
          </w:tcPr>
          <w:p w:rsidR="0085461D" w:rsidRPr="00215BEC" w:rsidRDefault="0085461D" w:rsidP="0085461D">
            <w:pPr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Anlık</w:t>
            </w:r>
          </w:p>
        </w:tc>
        <w:tc>
          <w:tcPr>
            <w:tcW w:w="352" w:type="dxa"/>
          </w:tcPr>
          <w:p w:rsidR="0085461D" w:rsidRPr="00215BEC" w:rsidRDefault="0085461D" w:rsidP="0085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85461D" w:rsidRPr="00215BEC" w:rsidRDefault="0085461D" w:rsidP="0085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85461D" w:rsidRPr="00215BEC" w:rsidRDefault="0085461D" w:rsidP="0085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85461D" w:rsidRPr="00215BEC" w:rsidRDefault="0085461D" w:rsidP="0085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85461D" w:rsidRPr="00215BEC" w:rsidRDefault="0085461D" w:rsidP="0085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85461D" w:rsidRPr="00215BEC" w:rsidRDefault="0085461D" w:rsidP="0085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85461D" w:rsidRPr="00215BEC" w:rsidRDefault="0085461D" w:rsidP="0085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85461D" w:rsidRPr="00215BEC" w:rsidRDefault="0085461D" w:rsidP="0085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85461D" w:rsidRPr="00215BEC" w:rsidRDefault="0085461D" w:rsidP="0085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85461D" w:rsidRPr="00215BEC" w:rsidRDefault="0085461D" w:rsidP="0085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85461D" w:rsidRPr="00215BEC" w:rsidRDefault="0085461D" w:rsidP="0085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85461D" w:rsidRPr="00215BEC" w:rsidRDefault="0085461D" w:rsidP="0085461D">
            <w:pPr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YGG toplantısından önce değerlendirme</w:t>
            </w:r>
          </w:p>
        </w:tc>
      </w:tr>
      <w:tr w:rsidR="0085461D" w:rsidRPr="00215BEC" w:rsidTr="0085461D">
        <w:trPr>
          <w:trHeight w:val="937"/>
        </w:trPr>
        <w:tc>
          <w:tcPr>
            <w:tcW w:w="2496" w:type="dxa"/>
          </w:tcPr>
          <w:p w:rsidR="0085461D" w:rsidRPr="00215BEC" w:rsidRDefault="0085461D" w:rsidP="0085461D">
            <w:pPr>
              <w:pStyle w:val="ListeParagraf"/>
              <w:ind w:left="0"/>
              <w:rPr>
                <w:sz w:val="22"/>
                <w:szCs w:val="22"/>
              </w:rPr>
            </w:pPr>
            <w:r w:rsidRPr="00215BEC">
              <w:rPr>
                <w:sz w:val="22"/>
                <w:szCs w:val="22"/>
              </w:rPr>
              <w:t>Sektör denetimi</w:t>
            </w:r>
          </w:p>
        </w:tc>
        <w:tc>
          <w:tcPr>
            <w:tcW w:w="1414" w:type="dxa"/>
            <w:vMerge/>
          </w:tcPr>
          <w:p w:rsidR="0085461D" w:rsidRPr="00215BEC" w:rsidRDefault="0085461D" w:rsidP="008546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85461D" w:rsidRPr="00215BEC" w:rsidRDefault="00A661D1" w:rsidP="00A661D1">
            <w:pPr>
              <w:rPr>
                <w:rFonts w:ascii="Times New Roman" w:hAnsi="Times New Roman" w:cs="Times New Roman"/>
              </w:rPr>
            </w:pPr>
            <w:proofErr w:type="spellStart"/>
            <w:r w:rsidRPr="00215BEC">
              <w:rPr>
                <w:rFonts w:ascii="Times New Roman" w:hAnsi="Times New Roman" w:cs="Times New Roman"/>
              </w:rPr>
              <w:t>Sektörel</w:t>
            </w:r>
            <w:proofErr w:type="spellEnd"/>
            <w:r w:rsidRPr="00215B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5BEC">
              <w:rPr>
                <w:rFonts w:ascii="Times New Roman" w:hAnsi="Times New Roman" w:cs="Times New Roman"/>
              </w:rPr>
              <w:t>bazlı</w:t>
            </w:r>
            <w:proofErr w:type="gramEnd"/>
            <w:r w:rsidRPr="00215BEC">
              <w:rPr>
                <w:rFonts w:ascii="Times New Roman" w:hAnsi="Times New Roman" w:cs="Times New Roman"/>
              </w:rPr>
              <w:t xml:space="preserve"> olarak tüm işletmelerin yılda en az 1 kez denetlenmesi.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61D" w:rsidRPr="00215BEC" w:rsidRDefault="0085461D" w:rsidP="0085461D">
            <w:pPr>
              <w:tabs>
                <w:tab w:val="left" w:pos="186"/>
              </w:tabs>
              <w:spacing w:before="100" w:beforeAutospacing="1"/>
              <w:rPr>
                <w:rFonts w:ascii="Times New Roman" w:hAnsi="Times New Roman" w:cs="Times New Roman"/>
              </w:rPr>
            </w:pPr>
            <w:proofErr w:type="spellStart"/>
            <w:r w:rsidRPr="00215BEC">
              <w:rPr>
                <w:rFonts w:ascii="Times New Roman" w:hAnsi="Times New Roman" w:cs="Times New Roman"/>
              </w:rPr>
              <w:t>Sektörel</w:t>
            </w:r>
            <w:proofErr w:type="spellEnd"/>
            <w:r w:rsidRPr="00215B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5BEC">
              <w:rPr>
                <w:rFonts w:ascii="Times New Roman" w:hAnsi="Times New Roman" w:cs="Times New Roman"/>
              </w:rPr>
              <w:t>bazlı</w:t>
            </w:r>
            <w:proofErr w:type="gramEnd"/>
            <w:r w:rsidRPr="00215BEC">
              <w:rPr>
                <w:rFonts w:ascii="Times New Roman" w:hAnsi="Times New Roman" w:cs="Times New Roman"/>
              </w:rPr>
              <w:t xml:space="preserve"> olarak tüm işletmelerin yılda en az 2 kez denetlenmesi</w:t>
            </w:r>
            <w:r w:rsidR="00A661D1" w:rsidRPr="00215B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5" w:type="dxa"/>
          </w:tcPr>
          <w:p w:rsidR="0085461D" w:rsidRPr="00215BEC" w:rsidRDefault="0085461D" w:rsidP="0085461D">
            <w:pPr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Anlık</w:t>
            </w:r>
          </w:p>
        </w:tc>
        <w:tc>
          <w:tcPr>
            <w:tcW w:w="352" w:type="dxa"/>
          </w:tcPr>
          <w:p w:rsidR="0085461D" w:rsidRPr="00215BEC" w:rsidRDefault="0085461D" w:rsidP="0085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85461D" w:rsidRPr="00215BEC" w:rsidRDefault="0085461D" w:rsidP="0085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85461D" w:rsidRPr="00215BEC" w:rsidRDefault="0085461D" w:rsidP="0085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85461D" w:rsidRPr="00215BEC" w:rsidRDefault="0085461D" w:rsidP="0085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85461D" w:rsidRPr="00215BEC" w:rsidRDefault="0085461D" w:rsidP="0085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85461D" w:rsidRPr="00215BEC" w:rsidRDefault="0085461D" w:rsidP="0085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85461D" w:rsidRPr="00215BEC" w:rsidRDefault="0085461D" w:rsidP="0085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85461D" w:rsidRPr="00215BEC" w:rsidRDefault="0085461D" w:rsidP="0085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85461D" w:rsidRPr="00215BEC" w:rsidRDefault="0085461D" w:rsidP="0085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85461D" w:rsidRPr="00215BEC" w:rsidRDefault="0085461D" w:rsidP="0085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85461D" w:rsidRPr="00215BEC" w:rsidRDefault="0085461D" w:rsidP="0085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85461D" w:rsidRPr="00215BEC" w:rsidRDefault="0085461D" w:rsidP="0085461D">
            <w:pPr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YGG toplantısından önce değerlendirme</w:t>
            </w:r>
          </w:p>
        </w:tc>
      </w:tr>
      <w:tr w:rsidR="00A661D1" w:rsidRPr="00215BEC" w:rsidTr="00B92EF6">
        <w:trPr>
          <w:trHeight w:val="937"/>
        </w:trPr>
        <w:tc>
          <w:tcPr>
            <w:tcW w:w="2496" w:type="dxa"/>
          </w:tcPr>
          <w:p w:rsidR="00A661D1" w:rsidRPr="00215BEC" w:rsidRDefault="00A661D1" w:rsidP="00A661D1">
            <w:pPr>
              <w:pStyle w:val="ListeParagraf"/>
              <w:ind w:left="0"/>
              <w:rPr>
                <w:sz w:val="22"/>
                <w:szCs w:val="22"/>
              </w:rPr>
            </w:pPr>
            <w:r w:rsidRPr="00215BEC">
              <w:rPr>
                <w:sz w:val="22"/>
                <w:szCs w:val="22"/>
              </w:rPr>
              <w:t>Genel denetim</w:t>
            </w:r>
          </w:p>
        </w:tc>
        <w:tc>
          <w:tcPr>
            <w:tcW w:w="1414" w:type="dxa"/>
            <w:vMerge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D1" w:rsidRPr="00215BEC" w:rsidRDefault="00A661D1" w:rsidP="00A661D1">
            <w:pPr>
              <w:tabs>
                <w:tab w:val="left" w:pos="186"/>
              </w:tabs>
              <w:spacing w:before="100" w:beforeAutospacing="1"/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Denetim Planlarına Yüzde Yüz Uyum sağlamak.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D1" w:rsidRPr="00215BEC" w:rsidRDefault="00A661D1" w:rsidP="00A661D1">
            <w:pPr>
              <w:tabs>
                <w:tab w:val="left" w:pos="186"/>
              </w:tabs>
              <w:spacing w:before="100" w:beforeAutospacing="1"/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 xml:space="preserve">Denetim Planlarına Yüzde Yüz Uyum sağlamak  </w:t>
            </w:r>
          </w:p>
        </w:tc>
        <w:tc>
          <w:tcPr>
            <w:tcW w:w="1035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Anlık</w:t>
            </w: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YGG toplantısından önce değerlendirme</w:t>
            </w:r>
          </w:p>
        </w:tc>
      </w:tr>
      <w:tr w:rsidR="00A661D1" w:rsidRPr="00215BEC" w:rsidTr="0085461D">
        <w:trPr>
          <w:trHeight w:val="937"/>
        </w:trPr>
        <w:tc>
          <w:tcPr>
            <w:tcW w:w="2496" w:type="dxa"/>
          </w:tcPr>
          <w:p w:rsidR="00A661D1" w:rsidRPr="00215BEC" w:rsidRDefault="00A661D1" w:rsidP="00A661D1">
            <w:pPr>
              <w:pStyle w:val="ListeParagraf"/>
              <w:ind w:left="0"/>
              <w:rPr>
                <w:sz w:val="22"/>
                <w:szCs w:val="22"/>
              </w:rPr>
            </w:pPr>
            <w:r w:rsidRPr="00215BEC">
              <w:rPr>
                <w:sz w:val="22"/>
                <w:szCs w:val="22"/>
              </w:rPr>
              <w:t>Gıda denetimleri</w:t>
            </w:r>
          </w:p>
        </w:tc>
        <w:tc>
          <w:tcPr>
            <w:tcW w:w="1414" w:type="dxa"/>
            <w:vMerge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4A364E" w:rsidRDefault="00A661D1" w:rsidP="00A661D1">
            <w:pPr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2017 yılında Gıda işletmelerind</w:t>
            </w:r>
            <w:r w:rsidR="004A364E">
              <w:rPr>
                <w:rFonts w:ascii="Times New Roman" w:hAnsi="Times New Roman" w:cs="Times New Roman"/>
              </w:rPr>
              <w:t>e yapılan kontrol sayısının 3365</w:t>
            </w:r>
          </w:p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5BEC">
              <w:rPr>
                <w:rFonts w:ascii="Times New Roman" w:hAnsi="Times New Roman" w:cs="Times New Roman"/>
              </w:rPr>
              <w:t>olması</w:t>
            </w:r>
            <w:proofErr w:type="gramEnd"/>
            <w:r w:rsidRPr="00215B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D1" w:rsidRPr="00215BEC" w:rsidRDefault="00A661D1" w:rsidP="004A364E">
            <w:pPr>
              <w:tabs>
                <w:tab w:val="left" w:pos="186"/>
              </w:tabs>
              <w:spacing w:before="100" w:beforeAutospacing="1"/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2017 yılında Gıda işletmelerind</w:t>
            </w:r>
            <w:r w:rsidR="004A364E">
              <w:rPr>
                <w:rFonts w:ascii="Times New Roman" w:hAnsi="Times New Roman" w:cs="Times New Roman"/>
              </w:rPr>
              <w:t>e yapılan kontrol sayısının 3365</w:t>
            </w:r>
            <w:r w:rsidRPr="00215BEC">
              <w:rPr>
                <w:rFonts w:ascii="Times New Roman" w:hAnsi="Times New Roman" w:cs="Times New Roman"/>
              </w:rPr>
              <w:t xml:space="preserve"> den </w:t>
            </w:r>
            <w:r w:rsidR="004A364E">
              <w:rPr>
                <w:rFonts w:ascii="Times New Roman" w:hAnsi="Times New Roman" w:cs="Times New Roman"/>
              </w:rPr>
              <w:t>4500</w:t>
            </w:r>
            <w:r w:rsidRPr="00215BEC">
              <w:rPr>
                <w:rFonts w:ascii="Times New Roman" w:hAnsi="Times New Roman" w:cs="Times New Roman"/>
              </w:rPr>
              <w:t>’e çıkarmak</w:t>
            </w:r>
          </w:p>
        </w:tc>
        <w:tc>
          <w:tcPr>
            <w:tcW w:w="1035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Anlık</w:t>
            </w: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YGG toplantısından önce değerlendirme</w:t>
            </w:r>
          </w:p>
        </w:tc>
      </w:tr>
      <w:tr w:rsidR="00A661D1" w:rsidRPr="00215BEC" w:rsidTr="0085461D">
        <w:trPr>
          <w:trHeight w:val="937"/>
        </w:trPr>
        <w:tc>
          <w:tcPr>
            <w:tcW w:w="2496" w:type="dxa"/>
          </w:tcPr>
          <w:p w:rsidR="00A661D1" w:rsidRPr="00215BEC" w:rsidRDefault="000B24DF" w:rsidP="00A661D1">
            <w:pPr>
              <w:pStyle w:val="ListeParagraf"/>
              <w:ind w:left="0"/>
              <w:rPr>
                <w:sz w:val="22"/>
                <w:szCs w:val="22"/>
              </w:rPr>
            </w:pPr>
            <w:r w:rsidRPr="00215BEC">
              <w:rPr>
                <w:sz w:val="22"/>
                <w:szCs w:val="22"/>
              </w:rPr>
              <w:lastRenderedPageBreak/>
              <w:t>İl Yıllık Gıda Numune Alma Planı.</w:t>
            </w:r>
          </w:p>
        </w:tc>
        <w:tc>
          <w:tcPr>
            <w:tcW w:w="1414" w:type="dxa"/>
            <w:vMerge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 xml:space="preserve">İl Yıllık Gıda Numune </w:t>
            </w:r>
            <w:r w:rsidR="00C41ED0">
              <w:rPr>
                <w:rFonts w:ascii="Times New Roman" w:hAnsi="Times New Roman" w:cs="Times New Roman"/>
              </w:rPr>
              <w:t>Alma Planında numune sayısını 37</w:t>
            </w:r>
            <w:r w:rsidR="00B53480" w:rsidRPr="00215BEC">
              <w:rPr>
                <w:rFonts w:ascii="Times New Roman" w:hAnsi="Times New Roman" w:cs="Times New Roman"/>
              </w:rPr>
              <w:t xml:space="preserve"> olması</w:t>
            </w:r>
            <w:r w:rsidRPr="00215B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D1" w:rsidRPr="00215BEC" w:rsidRDefault="00A661D1" w:rsidP="00A661D1">
            <w:pPr>
              <w:tabs>
                <w:tab w:val="left" w:pos="186"/>
              </w:tabs>
              <w:spacing w:before="100" w:beforeAutospacing="1"/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İl Yıl</w:t>
            </w:r>
            <w:r w:rsidR="00C41ED0">
              <w:rPr>
                <w:rFonts w:ascii="Times New Roman" w:hAnsi="Times New Roman" w:cs="Times New Roman"/>
              </w:rPr>
              <w:t>lık Gıda Numune Alma Planında 37 olan numune sayısını 55</w:t>
            </w:r>
            <w:r w:rsidRPr="00215BEC">
              <w:rPr>
                <w:rFonts w:ascii="Times New Roman" w:hAnsi="Times New Roman" w:cs="Times New Roman"/>
              </w:rPr>
              <w:t xml:space="preserve">’ye çıkarmak </w:t>
            </w:r>
          </w:p>
        </w:tc>
        <w:tc>
          <w:tcPr>
            <w:tcW w:w="1035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Anlık</w:t>
            </w: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YGG toplantısından önce değerlendirme</w:t>
            </w:r>
          </w:p>
        </w:tc>
      </w:tr>
      <w:tr w:rsidR="00A661D1" w:rsidRPr="00215BEC" w:rsidTr="0085461D">
        <w:trPr>
          <w:trHeight w:val="937"/>
        </w:trPr>
        <w:tc>
          <w:tcPr>
            <w:tcW w:w="2496" w:type="dxa"/>
          </w:tcPr>
          <w:p w:rsidR="00A661D1" w:rsidRPr="00215BEC" w:rsidRDefault="000B24DF" w:rsidP="00A661D1">
            <w:pPr>
              <w:pStyle w:val="ListeParagraf"/>
              <w:ind w:left="0"/>
              <w:rPr>
                <w:sz w:val="22"/>
                <w:szCs w:val="22"/>
              </w:rPr>
            </w:pPr>
            <w:r w:rsidRPr="00215BEC">
              <w:rPr>
                <w:sz w:val="22"/>
                <w:szCs w:val="22"/>
              </w:rPr>
              <w:t>İl Yıllık Yem Numune Alma Planı.</w:t>
            </w:r>
          </w:p>
        </w:tc>
        <w:tc>
          <w:tcPr>
            <w:tcW w:w="1414" w:type="dxa"/>
            <w:vMerge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İl Yıllık Yem Numu</w:t>
            </w:r>
            <w:r w:rsidR="0044770D">
              <w:rPr>
                <w:rFonts w:ascii="Times New Roman" w:hAnsi="Times New Roman" w:cs="Times New Roman"/>
              </w:rPr>
              <w:t>ne Alma Planında numune sayış 13</w:t>
            </w:r>
            <w:r w:rsidR="00B53480" w:rsidRPr="00215BEC">
              <w:rPr>
                <w:rFonts w:ascii="Times New Roman" w:hAnsi="Times New Roman" w:cs="Times New Roman"/>
              </w:rPr>
              <w:t xml:space="preserve"> olması</w:t>
            </w:r>
            <w:r w:rsidRPr="00215B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D1" w:rsidRPr="00215BEC" w:rsidRDefault="00A661D1" w:rsidP="00A661D1">
            <w:pPr>
              <w:tabs>
                <w:tab w:val="left" w:pos="186"/>
              </w:tabs>
              <w:spacing w:before="100" w:beforeAutospacing="1"/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İl Yı</w:t>
            </w:r>
            <w:r w:rsidR="0044770D">
              <w:rPr>
                <w:rFonts w:ascii="Times New Roman" w:hAnsi="Times New Roman" w:cs="Times New Roman"/>
              </w:rPr>
              <w:t>llık Yem Numune Alma Planında 13 olan numune sayısını 16</w:t>
            </w:r>
            <w:r w:rsidRPr="00215BEC">
              <w:rPr>
                <w:rFonts w:ascii="Times New Roman" w:hAnsi="Times New Roman" w:cs="Times New Roman"/>
              </w:rPr>
              <w:t>’ye çıkarmak</w:t>
            </w:r>
          </w:p>
        </w:tc>
        <w:tc>
          <w:tcPr>
            <w:tcW w:w="1035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Anlık</w:t>
            </w: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YGG toplantısından önce değerlendirme</w:t>
            </w:r>
          </w:p>
        </w:tc>
      </w:tr>
      <w:tr w:rsidR="00A661D1" w:rsidRPr="00215BEC" w:rsidTr="0085461D">
        <w:trPr>
          <w:trHeight w:val="937"/>
        </w:trPr>
        <w:tc>
          <w:tcPr>
            <w:tcW w:w="2496" w:type="dxa"/>
          </w:tcPr>
          <w:p w:rsidR="00A661D1" w:rsidRPr="00215BEC" w:rsidRDefault="00B53480" w:rsidP="00A661D1">
            <w:pPr>
              <w:pStyle w:val="ListeParagraf"/>
              <w:ind w:left="0"/>
              <w:rPr>
                <w:sz w:val="22"/>
                <w:szCs w:val="22"/>
              </w:rPr>
            </w:pPr>
            <w:r w:rsidRPr="00215BEC">
              <w:rPr>
                <w:sz w:val="22"/>
                <w:szCs w:val="22"/>
              </w:rPr>
              <w:t>Toplam Numune Sayısı</w:t>
            </w:r>
          </w:p>
        </w:tc>
        <w:tc>
          <w:tcPr>
            <w:tcW w:w="1414" w:type="dxa"/>
            <w:vMerge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  <w:proofErr w:type="spellStart"/>
            <w:r w:rsidRPr="00215BEC">
              <w:rPr>
                <w:rFonts w:ascii="Times New Roman" w:hAnsi="Times New Roman" w:cs="Times New Roman"/>
              </w:rPr>
              <w:t>İtahalt</w:t>
            </w:r>
            <w:proofErr w:type="spellEnd"/>
            <w:r w:rsidRPr="00215BEC">
              <w:rPr>
                <w:rFonts w:ascii="Times New Roman" w:hAnsi="Times New Roman" w:cs="Times New Roman"/>
              </w:rPr>
              <w:t xml:space="preserve">, İhracat, İhbar, </w:t>
            </w:r>
            <w:proofErr w:type="gramStart"/>
            <w:r w:rsidRPr="00215BEC">
              <w:rPr>
                <w:rFonts w:ascii="Times New Roman" w:hAnsi="Times New Roman" w:cs="Times New Roman"/>
              </w:rPr>
              <w:t>Şikayet</w:t>
            </w:r>
            <w:proofErr w:type="gramEnd"/>
            <w:r w:rsidRPr="00215BEC">
              <w:rPr>
                <w:rFonts w:ascii="Times New Roman" w:hAnsi="Times New Roman" w:cs="Times New Roman"/>
              </w:rPr>
              <w:t>, UKİP, Salgın ve vaka, Kamu kurum ve kuruluşları, Bakanlık talimat</w:t>
            </w:r>
            <w:r w:rsidR="004D5E20">
              <w:rPr>
                <w:rFonts w:ascii="Times New Roman" w:hAnsi="Times New Roman" w:cs="Times New Roman"/>
              </w:rPr>
              <w:t>ı ile alınan numune sayısını 1315</w:t>
            </w:r>
            <w:r w:rsidRPr="00215BEC">
              <w:rPr>
                <w:rFonts w:ascii="Times New Roman" w:hAnsi="Times New Roman" w:cs="Times New Roman"/>
              </w:rPr>
              <w:t xml:space="preserve"> olması.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D1" w:rsidRPr="00215BEC" w:rsidRDefault="00A661D1" w:rsidP="00A661D1">
            <w:pPr>
              <w:tabs>
                <w:tab w:val="left" w:pos="186"/>
              </w:tabs>
              <w:spacing w:before="100" w:beforeAutospacing="1"/>
              <w:rPr>
                <w:rFonts w:ascii="Times New Roman" w:hAnsi="Times New Roman" w:cs="Times New Roman"/>
              </w:rPr>
            </w:pPr>
            <w:proofErr w:type="spellStart"/>
            <w:r w:rsidRPr="00215BEC">
              <w:rPr>
                <w:rFonts w:ascii="Times New Roman" w:hAnsi="Times New Roman" w:cs="Times New Roman"/>
              </w:rPr>
              <w:t>İtahalt</w:t>
            </w:r>
            <w:proofErr w:type="spellEnd"/>
            <w:r w:rsidRPr="00215BEC">
              <w:rPr>
                <w:rFonts w:ascii="Times New Roman" w:hAnsi="Times New Roman" w:cs="Times New Roman"/>
              </w:rPr>
              <w:t xml:space="preserve">, İhracat, İhbar, </w:t>
            </w:r>
            <w:proofErr w:type="gramStart"/>
            <w:r w:rsidRPr="00215BEC">
              <w:rPr>
                <w:rFonts w:ascii="Times New Roman" w:hAnsi="Times New Roman" w:cs="Times New Roman"/>
              </w:rPr>
              <w:t>Şikayet</w:t>
            </w:r>
            <w:proofErr w:type="gramEnd"/>
            <w:r w:rsidRPr="00215BEC">
              <w:rPr>
                <w:rFonts w:ascii="Times New Roman" w:hAnsi="Times New Roman" w:cs="Times New Roman"/>
              </w:rPr>
              <w:t>, UKİP, Salgın ve vaka, Kamu kurum ve kuruluşları, Bakanlık talimat</w:t>
            </w:r>
            <w:r w:rsidR="004D5E20">
              <w:rPr>
                <w:rFonts w:ascii="Times New Roman" w:hAnsi="Times New Roman" w:cs="Times New Roman"/>
              </w:rPr>
              <w:t>ı ile alınan numune sayısını 1315’dan 1350</w:t>
            </w:r>
            <w:r w:rsidRPr="00215BEC">
              <w:rPr>
                <w:rFonts w:ascii="Times New Roman" w:hAnsi="Times New Roman" w:cs="Times New Roman"/>
              </w:rPr>
              <w:t xml:space="preserve"> ‘ye çıkarmak </w:t>
            </w:r>
          </w:p>
        </w:tc>
        <w:tc>
          <w:tcPr>
            <w:tcW w:w="1035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Anlık</w:t>
            </w: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YGG toplantısından önce değerlendirme</w:t>
            </w:r>
          </w:p>
        </w:tc>
      </w:tr>
      <w:tr w:rsidR="00A661D1" w:rsidRPr="00215BEC" w:rsidTr="00DC596E">
        <w:trPr>
          <w:trHeight w:val="937"/>
        </w:trPr>
        <w:tc>
          <w:tcPr>
            <w:tcW w:w="2496" w:type="dxa"/>
          </w:tcPr>
          <w:p w:rsidR="00A661D1" w:rsidRPr="00215BEC" w:rsidRDefault="00B53480" w:rsidP="00A661D1">
            <w:pPr>
              <w:pStyle w:val="ListeParagraf"/>
              <w:ind w:left="0"/>
              <w:rPr>
                <w:sz w:val="22"/>
                <w:szCs w:val="22"/>
              </w:rPr>
            </w:pPr>
            <w:r w:rsidRPr="00215BEC">
              <w:rPr>
                <w:sz w:val="22"/>
                <w:szCs w:val="22"/>
              </w:rPr>
              <w:t>Okul ve Kantin Denetimi</w:t>
            </w:r>
          </w:p>
        </w:tc>
        <w:tc>
          <w:tcPr>
            <w:tcW w:w="1414" w:type="dxa"/>
            <w:vMerge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D1" w:rsidRPr="00215BEC" w:rsidRDefault="00A661D1" w:rsidP="00A661D1">
            <w:pPr>
              <w:tabs>
                <w:tab w:val="left" w:pos="186"/>
              </w:tabs>
              <w:spacing w:before="100" w:beforeAutospacing="1"/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Okul kantin v</w:t>
            </w:r>
            <w:r w:rsidR="0095719A">
              <w:rPr>
                <w:rFonts w:ascii="Times New Roman" w:hAnsi="Times New Roman" w:cs="Times New Roman"/>
              </w:rPr>
              <w:t>e yemekhane denetim sayısının 360</w:t>
            </w:r>
            <w:r w:rsidRPr="00215BEC">
              <w:rPr>
                <w:rFonts w:ascii="Times New Roman" w:hAnsi="Times New Roman" w:cs="Times New Roman"/>
              </w:rPr>
              <w:t xml:space="preserve"> olması.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D1" w:rsidRPr="00215BEC" w:rsidRDefault="00A661D1" w:rsidP="00A661D1">
            <w:pPr>
              <w:tabs>
                <w:tab w:val="left" w:pos="186"/>
              </w:tabs>
              <w:spacing w:before="100" w:beforeAutospacing="1"/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90 olan okul kantin v</w:t>
            </w:r>
            <w:r w:rsidR="0095719A">
              <w:rPr>
                <w:rFonts w:ascii="Times New Roman" w:hAnsi="Times New Roman" w:cs="Times New Roman"/>
              </w:rPr>
              <w:t>e yemekhane denetim sayısını 450</w:t>
            </w:r>
            <w:r w:rsidRPr="00215BEC">
              <w:rPr>
                <w:rFonts w:ascii="Times New Roman" w:hAnsi="Times New Roman" w:cs="Times New Roman"/>
              </w:rPr>
              <w:t>’e çıkarmak</w:t>
            </w:r>
          </w:p>
        </w:tc>
        <w:tc>
          <w:tcPr>
            <w:tcW w:w="1035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Anlık</w:t>
            </w: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YGG toplantısından önce değerlendirme</w:t>
            </w:r>
          </w:p>
        </w:tc>
      </w:tr>
      <w:tr w:rsidR="00A661D1" w:rsidRPr="00215BEC" w:rsidTr="00DC596E">
        <w:trPr>
          <w:trHeight w:val="937"/>
        </w:trPr>
        <w:tc>
          <w:tcPr>
            <w:tcW w:w="2496" w:type="dxa"/>
          </w:tcPr>
          <w:p w:rsidR="00A661D1" w:rsidRPr="00215BEC" w:rsidRDefault="00B53480" w:rsidP="00A661D1">
            <w:pPr>
              <w:pStyle w:val="ListeParagraf"/>
              <w:ind w:left="0"/>
              <w:rPr>
                <w:sz w:val="22"/>
                <w:szCs w:val="22"/>
              </w:rPr>
            </w:pPr>
            <w:r w:rsidRPr="00215BEC">
              <w:rPr>
                <w:sz w:val="22"/>
                <w:szCs w:val="22"/>
              </w:rPr>
              <w:t>Alo 174 Gıda Hattı</w:t>
            </w:r>
          </w:p>
        </w:tc>
        <w:tc>
          <w:tcPr>
            <w:tcW w:w="1414" w:type="dxa"/>
            <w:vMerge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D1" w:rsidRPr="00215BEC" w:rsidRDefault="00A661D1" w:rsidP="00A661D1">
            <w:pPr>
              <w:tabs>
                <w:tab w:val="left" w:pos="186"/>
              </w:tabs>
              <w:spacing w:before="100" w:beforeAutospacing="1"/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Gıda güvenilirliği ve Alo 174 Gıda</w:t>
            </w:r>
            <w:r w:rsidR="0095719A">
              <w:rPr>
                <w:rFonts w:ascii="Times New Roman" w:hAnsi="Times New Roman" w:cs="Times New Roman"/>
              </w:rPr>
              <w:t xml:space="preserve"> Hattı ile ilgili denetimleri 55</w:t>
            </w:r>
            <w:r w:rsidRPr="00215BEC">
              <w:rPr>
                <w:rFonts w:ascii="Times New Roman" w:hAnsi="Times New Roman" w:cs="Times New Roman"/>
              </w:rPr>
              <w:t xml:space="preserve"> olması.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D1" w:rsidRPr="00215BEC" w:rsidRDefault="00A661D1" w:rsidP="00A661D1">
            <w:pPr>
              <w:tabs>
                <w:tab w:val="left" w:pos="186"/>
              </w:tabs>
              <w:spacing w:before="100" w:beforeAutospacing="1"/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Gıda güvenilirliği ve Alo 174 Gıda</w:t>
            </w:r>
            <w:r w:rsidR="0095719A">
              <w:rPr>
                <w:rFonts w:ascii="Times New Roman" w:hAnsi="Times New Roman" w:cs="Times New Roman"/>
              </w:rPr>
              <w:t xml:space="preserve"> Hattı ile ilgili denetimleri 55’den 75</w:t>
            </w:r>
            <w:r w:rsidRPr="00215BEC">
              <w:rPr>
                <w:rFonts w:ascii="Times New Roman" w:hAnsi="Times New Roman" w:cs="Times New Roman"/>
              </w:rPr>
              <w:t>’e çıkarmak</w:t>
            </w:r>
          </w:p>
        </w:tc>
        <w:tc>
          <w:tcPr>
            <w:tcW w:w="1035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Anlık</w:t>
            </w: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YGG toplantısından önce değerlendirme</w:t>
            </w:r>
          </w:p>
        </w:tc>
      </w:tr>
      <w:tr w:rsidR="00A661D1" w:rsidRPr="00215BEC" w:rsidTr="00DC596E">
        <w:trPr>
          <w:trHeight w:val="937"/>
        </w:trPr>
        <w:tc>
          <w:tcPr>
            <w:tcW w:w="2496" w:type="dxa"/>
          </w:tcPr>
          <w:p w:rsidR="00A661D1" w:rsidRPr="00215BEC" w:rsidRDefault="00B53480" w:rsidP="00A661D1">
            <w:pPr>
              <w:pStyle w:val="ListeParagraf"/>
              <w:ind w:left="0"/>
              <w:rPr>
                <w:sz w:val="22"/>
                <w:szCs w:val="22"/>
              </w:rPr>
            </w:pPr>
            <w:r w:rsidRPr="00215BEC">
              <w:rPr>
                <w:sz w:val="22"/>
                <w:szCs w:val="22"/>
              </w:rPr>
              <w:t>Müdürlük denetçi/kontrolörlerinin eğitimi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D1" w:rsidRPr="00215BEC" w:rsidRDefault="00A661D1" w:rsidP="00A661D1">
            <w:pPr>
              <w:tabs>
                <w:tab w:val="left" w:pos="186"/>
              </w:tabs>
              <w:spacing w:before="100" w:beforeAutospacing="1"/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Gıda güvenirliği konusunda</w:t>
            </w:r>
            <w:r w:rsidR="0095719A">
              <w:rPr>
                <w:rFonts w:ascii="Times New Roman" w:hAnsi="Times New Roman" w:cs="Times New Roman"/>
              </w:rPr>
              <w:t xml:space="preserve"> eğitilen personel sayısını % 80</w:t>
            </w:r>
            <w:r w:rsidRPr="00215BEC">
              <w:rPr>
                <w:rFonts w:ascii="Times New Roman" w:hAnsi="Times New Roman" w:cs="Times New Roman"/>
              </w:rPr>
              <w:t xml:space="preserve"> olması.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D1" w:rsidRPr="00215BEC" w:rsidRDefault="00A661D1" w:rsidP="00A661D1">
            <w:pPr>
              <w:tabs>
                <w:tab w:val="left" w:pos="186"/>
              </w:tabs>
              <w:spacing w:before="100" w:beforeAutospacing="1"/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Gıda güvenirliği konusunda eğitilen personel sayısını % 100 arttırmak</w:t>
            </w:r>
          </w:p>
        </w:tc>
        <w:tc>
          <w:tcPr>
            <w:tcW w:w="1035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Anlık</w:t>
            </w: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  <w:r w:rsidRPr="00215BEC">
              <w:rPr>
                <w:rFonts w:ascii="Times New Roman" w:hAnsi="Times New Roman" w:cs="Times New Roman"/>
              </w:rPr>
              <w:t>YGG toplantısından önce değerlendirme</w:t>
            </w:r>
          </w:p>
        </w:tc>
      </w:tr>
      <w:tr w:rsidR="00A661D1" w:rsidRPr="00215BEC" w:rsidTr="0085461D">
        <w:trPr>
          <w:trHeight w:val="937"/>
        </w:trPr>
        <w:tc>
          <w:tcPr>
            <w:tcW w:w="2496" w:type="dxa"/>
          </w:tcPr>
          <w:p w:rsidR="00A661D1" w:rsidRPr="00215BEC" w:rsidRDefault="00A661D1" w:rsidP="00A661D1">
            <w:pPr>
              <w:pStyle w:val="ListeParagraf"/>
              <w:ind w:left="0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D1" w:rsidRPr="00215BEC" w:rsidRDefault="00A661D1" w:rsidP="00A661D1">
            <w:pPr>
              <w:tabs>
                <w:tab w:val="left" w:pos="186"/>
              </w:tabs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</w:tr>
      <w:tr w:rsidR="00A661D1" w:rsidRPr="00215BEC" w:rsidTr="0085461D">
        <w:trPr>
          <w:trHeight w:val="937"/>
        </w:trPr>
        <w:tc>
          <w:tcPr>
            <w:tcW w:w="2496" w:type="dxa"/>
          </w:tcPr>
          <w:p w:rsidR="00A661D1" w:rsidRPr="00215BEC" w:rsidRDefault="00A661D1" w:rsidP="00A661D1">
            <w:pPr>
              <w:pStyle w:val="ListeParagraf"/>
              <w:ind w:left="0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D1" w:rsidRPr="00215BEC" w:rsidRDefault="00A661D1" w:rsidP="00A661D1">
            <w:pPr>
              <w:tabs>
                <w:tab w:val="left" w:pos="186"/>
              </w:tabs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661D1" w:rsidRPr="00215BEC" w:rsidRDefault="00A661D1" w:rsidP="00A661D1">
            <w:pPr>
              <w:rPr>
                <w:rFonts w:ascii="Times New Roman" w:hAnsi="Times New Roman" w:cs="Times New Roman"/>
              </w:rPr>
            </w:pPr>
          </w:p>
        </w:tc>
      </w:tr>
    </w:tbl>
    <w:p w:rsidR="0085461D" w:rsidRPr="00215BEC" w:rsidRDefault="0085461D" w:rsidP="00F11849">
      <w:pPr>
        <w:tabs>
          <w:tab w:val="left" w:pos="5835"/>
        </w:tabs>
        <w:rPr>
          <w:rFonts w:ascii="Times New Roman" w:hAnsi="Times New Roman" w:cs="Times New Roman"/>
        </w:rPr>
      </w:pPr>
    </w:p>
    <w:p w:rsidR="00251A19" w:rsidRPr="00215BEC" w:rsidRDefault="00251A19" w:rsidP="0085461D">
      <w:pPr>
        <w:rPr>
          <w:rFonts w:ascii="Times New Roman" w:hAnsi="Times New Roman" w:cs="Times New Roman"/>
        </w:rPr>
      </w:pPr>
    </w:p>
    <w:sectPr w:rsidR="00251A19" w:rsidRPr="00215BEC" w:rsidSect="00CB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47" w:rsidRDefault="00EA3447" w:rsidP="001E2940">
      <w:pPr>
        <w:spacing w:after="0" w:line="240" w:lineRule="auto"/>
      </w:pPr>
      <w:r>
        <w:separator/>
      </w:r>
    </w:p>
  </w:endnote>
  <w:endnote w:type="continuationSeparator" w:id="0">
    <w:p w:rsidR="00EA3447" w:rsidRDefault="00EA3447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31" w:rsidRDefault="00B677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31" w:rsidRDefault="00B6773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31" w:rsidRDefault="00B677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47" w:rsidRDefault="00EA3447" w:rsidP="001E2940">
      <w:pPr>
        <w:spacing w:after="0" w:line="240" w:lineRule="auto"/>
      </w:pPr>
      <w:r>
        <w:separator/>
      </w:r>
    </w:p>
  </w:footnote>
  <w:footnote w:type="continuationSeparator" w:id="0">
    <w:p w:rsidR="00EA3447" w:rsidRDefault="00EA3447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31" w:rsidRDefault="00B6773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17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5560"/>
      <w:gridCol w:w="2114"/>
      <w:gridCol w:w="3921"/>
    </w:tblGrid>
    <w:tr w:rsidR="001E2940" w:rsidTr="00072FD1">
      <w:trPr>
        <w:trHeight w:val="345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1E2940" w:rsidP="00A53655">
          <w:pPr>
            <w:pStyle w:val="stbilgi"/>
            <w:jc w:val="center"/>
            <w:rPr>
              <w:b/>
            </w:rPr>
          </w:pPr>
          <w:r>
            <w:t>İZLEME ÖLÇME FORMU (9.1.1)</w:t>
          </w:r>
        </w:p>
      </w:tc>
      <w:tc>
        <w:tcPr>
          <w:tcW w:w="211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Dokuman </w:t>
          </w:r>
          <w:r>
            <w:rPr>
              <w:sz w:val="16"/>
              <w:szCs w:val="16"/>
            </w:rPr>
            <w:t>K</w:t>
          </w:r>
          <w:r w:rsidRPr="00F64247">
            <w:rPr>
              <w:sz w:val="16"/>
              <w:szCs w:val="16"/>
            </w:rPr>
            <w:t>odu</w:t>
          </w:r>
        </w:p>
      </w:tc>
      <w:tc>
        <w:tcPr>
          <w:tcW w:w="39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B67731" w:rsidP="001E2940">
          <w:pPr>
            <w:pStyle w:val="Altbilgi"/>
            <w:ind w:right="357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GTHB.04.</w:t>
          </w:r>
          <w:r>
            <w:rPr>
              <w:sz w:val="16"/>
              <w:szCs w:val="16"/>
              <w:highlight w:val="yellow"/>
            </w:rPr>
            <w:t>İKS</w:t>
          </w:r>
          <w:r>
            <w:rPr>
              <w:sz w:val="16"/>
              <w:szCs w:val="16"/>
            </w:rPr>
            <w:t>./KYS.FRM</w:t>
          </w:r>
          <w:proofErr w:type="gramStart"/>
          <w:r>
            <w:rPr>
              <w:sz w:val="16"/>
              <w:szCs w:val="16"/>
            </w:rPr>
            <w:t>….</w:t>
          </w:r>
          <w:proofErr w:type="gramEnd"/>
        </w:p>
      </w:tc>
    </w:tr>
    <w:tr w:rsidR="001E2940" w:rsidTr="00072FD1">
      <w:trPr>
        <w:trHeight w:val="373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14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Revizyon No</w:t>
          </w:r>
        </w:p>
      </w:tc>
      <w:tc>
        <w:tcPr>
          <w:tcW w:w="39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352956" w:rsidRDefault="00B67731" w:rsidP="00A53655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</w:tr>
    <w:tr w:rsidR="001E2940" w:rsidTr="00072FD1">
      <w:trPr>
        <w:trHeight w:val="320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14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Revizyon Tarihi</w:t>
          </w:r>
        </w:p>
      </w:tc>
      <w:tc>
        <w:tcPr>
          <w:tcW w:w="39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B67731" w:rsidP="00A53655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31.01.2018</w:t>
          </w:r>
        </w:p>
      </w:tc>
    </w:tr>
    <w:tr w:rsidR="001E2940" w:rsidTr="00072FD1">
      <w:trPr>
        <w:trHeight w:val="388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14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Yayın Tarihi</w:t>
          </w:r>
        </w:p>
      </w:tc>
      <w:tc>
        <w:tcPr>
          <w:tcW w:w="39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261902" w:rsidP="00A53655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05.02.2018</w:t>
          </w:r>
          <w:bookmarkStart w:id="0" w:name="_GoBack"/>
          <w:bookmarkEnd w:id="0"/>
        </w:p>
      </w:tc>
    </w:tr>
    <w:tr w:rsidR="001E2940" w:rsidTr="00072FD1">
      <w:trPr>
        <w:trHeight w:val="311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14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Sayfa Sayısı</w:t>
          </w:r>
        </w:p>
      </w:tc>
      <w:tc>
        <w:tcPr>
          <w:tcW w:w="39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31" w:rsidRDefault="00B677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452A7"/>
    <w:rsid w:val="00072FD1"/>
    <w:rsid w:val="00085762"/>
    <w:rsid w:val="000B24DF"/>
    <w:rsid w:val="000B2E6A"/>
    <w:rsid w:val="000E0317"/>
    <w:rsid w:val="000E52EA"/>
    <w:rsid w:val="000F08F1"/>
    <w:rsid w:val="000F52C1"/>
    <w:rsid w:val="00114DC9"/>
    <w:rsid w:val="0016371E"/>
    <w:rsid w:val="001B65DF"/>
    <w:rsid w:val="001E2940"/>
    <w:rsid w:val="00215BEC"/>
    <w:rsid w:val="00250398"/>
    <w:rsid w:val="00251A19"/>
    <w:rsid w:val="00261902"/>
    <w:rsid w:val="002851BA"/>
    <w:rsid w:val="002B16EA"/>
    <w:rsid w:val="004051DB"/>
    <w:rsid w:val="0044770D"/>
    <w:rsid w:val="00453EF8"/>
    <w:rsid w:val="004A364E"/>
    <w:rsid w:val="004D5E20"/>
    <w:rsid w:val="00550B4C"/>
    <w:rsid w:val="00592C76"/>
    <w:rsid w:val="005F777E"/>
    <w:rsid w:val="006258E7"/>
    <w:rsid w:val="006E536A"/>
    <w:rsid w:val="00734D00"/>
    <w:rsid w:val="007F6C6B"/>
    <w:rsid w:val="00820A98"/>
    <w:rsid w:val="0085461D"/>
    <w:rsid w:val="0094530F"/>
    <w:rsid w:val="00950296"/>
    <w:rsid w:val="0095719A"/>
    <w:rsid w:val="00A223E2"/>
    <w:rsid w:val="00A62636"/>
    <w:rsid w:val="00A661D1"/>
    <w:rsid w:val="00AA08DD"/>
    <w:rsid w:val="00AC2DB7"/>
    <w:rsid w:val="00B53480"/>
    <w:rsid w:val="00B67731"/>
    <w:rsid w:val="00B72AFE"/>
    <w:rsid w:val="00B86B18"/>
    <w:rsid w:val="00C308D6"/>
    <w:rsid w:val="00C41ED0"/>
    <w:rsid w:val="00CB4325"/>
    <w:rsid w:val="00D438C8"/>
    <w:rsid w:val="00D90C4A"/>
    <w:rsid w:val="00E22C5B"/>
    <w:rsid w:val="00E74DC7"/>
    <w:rsid w:val="00EA3447"/>
    <w:rsid w:val="00EB2919"/>
    <w:rsid w:val="00F11849"/>
    <w:rsid w:val="00F27C02"/>
    <w:rsid w:val="00F4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2FC4D-133F-4956-B5CC-F82F0A81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8F97F0-3601-4236-85E1-CB195867B4B4}"/>
</file>

<file path=customXml/itemProps2.xml><?xml version="1.0" encoding="utf-8"?>
<ds:datastoreItem xmlns:ds="http://schemas.openxmlformats.org/officeDocument/2006/customXml" ds:itemID="{453DE35B-A35D-41AE-9F20-E32C15E3EAD1}"/>
</file>

<file path=customXml/itemProps3.xml><?xml version="1.0" encoding="utf-8"?>
<ds:datastoreItem xmlns:ds="http://schemas.openxmlformats.org/officeDocument/2006/customXml" ds:itemID="{7404CB64-3E94-4DA3-8491-F9E20F22C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Müjgan ÖZBEK</dc:creator>
  <cp:lastModifiedBy>İrfan İRFANOĞLU</cp:lastModifiedBy>
  <cp:revision>12</cp:revision>
  <cp:lastPrinted>2018-04-16T11:24:00Z</cp:lastPrinted>
  <dcterms:created xsi:type="dcterms:W3CDTF">2018-02-13T05:42:00Z</dcterms:created>
  <dcterms:modified xsi:type="dcterms:W3CDTF">2018-04-16T11:24:00Z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