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10E" w:rsidRDefault="0084710E" w:rsidP="0084710E">
      <w:pPr>
        <w:tabs>
          <w:tab w:val="center" w:pos="4536"/>
          <w:tab w:val="right" w:pos="9072"/>
        </w:tabs>
        <w:rPr>
          <w:rFonts w:ascii="Calibri" w:eastAsia="Calibri" w:hAnsi="Calibri"/>
          <w:b/>
          <w:lang w:eastAsia="en-US"/>
        </w:rPr>
      </w:pPr>
      <w:bookmarkStart w:id="0" w:name="_GoBack"/>
      <w:bookmarkEnd w:id="0"/>
      <w:r w:rsidRPr="00296875">
        <w:rPr>
          <w:rFonts w:ascii="Calibri" w:eastAsia="Calibri" w:hAnsi="Calibri"/>
          <w:b/>
          <w:lang w:eastAsia="en-US"/>
        </w:rPr>
        <w:t xml:space="preserve">Tarımsal Yayım ve Danışmanlık </w:t>
      </w:r>
      <w:r w:rsidRPr="00296875">
        <w:rPr>
          <w:rFonts w:ascii="Calibri" w:eastAsia="Calibri" w:hAnsi="Calibri"/>
          <w:b/>
          <w:bCs/>
          <w:lang w:eastAsia="en-US"/>
        </w:rPr>
        <w:t>S</w:t>
      </w:r>
      <w:r w:rsidRPr="00296875">
        <w:rPr>
          <w:rFonts w:ascii="Calibri" w:eastAsia="Calibri" w:hAnsi="Calibri"/>
          <w:b/>
          <w:lang w:eastAsia="en-US"/>
        </w:rPr>
        <w:t>ınavında sorulacak soruların konu bazında dağılımı</w:t>
      </w:r>
    </w:p>
    <w:p w:rsidR="0084710E" w:rsidRPr="00296875" w:rsidRDefault="0084710E" w:rsidP="0084710E">
      <w:pPr>
        <w:tabs>
          <w:tab w:val="center" w:pos="4536"/>
          <w:tab w:val="right" w:pos="9072"/>
        </w:tabs>
        <w:rPr>
          <w:rFonts w:ascii="Calibri" w:eastAsia="Calibri" w:hAnsi="Calibri"/>
          <w:b/>
          <w:lang w:eastAsia="en-US"/>
        </w:rPr>
      </w:pPr>
    </w:p>
    <w:tbl>
      <w:tblPr>
        <w:tblW w:w="0" w:type="auto"/>
        <w:tblInd w:w="-3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43"/>
        <w:gridCol w:w="1688"/>
      </w:tblGrid>
      <w:tr w:rsidR="0084710E" w:rsidRPr="00E012A9" w:rsidTr="00C66594">
        <w:trPr>
          <w:trHeight w:val="340"/>
        </w:trPr>
        <w:tc>
          <w:tcPr>
            <w:tcW w:w="7243" w:type="dxa"/>
            <w:tcBorders>
              <w:top w:val="double" w:sz="12" w:space="0" w:color="auto"/>
            </w:tcBorders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br w:type="page"/>
            </w:r>
            <w:r w:rsidRPr="00E012A9">
              <w:rPr>
                <w:b/>
                <w:bCs/>
                <w:lang w:eastAsia="ar-SA"/>
              </w:rPr>
              <w:t>Konu</w:t>
            </w:r>
          </w:p>
        </w:tc>
        <w:tc>
          <w:tcPr>
            <w:tcW w:w="1688" w:type="dxa"/>
            <w:tcBorders>
              <w:top w:val="double" w:sz="12" w:space="0" w:color="auto"/>
            </w:tcBorders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b/>
                <w:bCs/>
                <w:spacing w:val="-11"/>
                <w:lang w:eastAsia="ar-SA"/>
              </w:rPr>
              <w:t>Soru Sayısı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1-Beden Dili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2-Bireysel Yayım/Danışmanlık Metotları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5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3-Dünya ve AB Ülkelerinde Tarımsal Danışmanlık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4-Grup Yayım/Danışmanlık Metotları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9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5-Gruplarla Çalışma Teknikleri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7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6-İletişim teknikleri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7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7-İzleme ve Değerlendirme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8-Kırsal Sosyoloji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2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9-Kitle Yayım/Danışmanlık Metotları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10-Motivasyon Teknikleri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11-Proje Yönetimi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12-Sunuş Teknikleri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4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13-Tarımsal Danışmanlık Faaliyetlerinde Uygun Amaç ve Metot Seçimi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spacing w:val="-2"/>
                <w:lang w:eastAsia="ar-SA"/>
              </w:rPr>
              <w:t xml:space="preserve">14-Tarımsal Danışmanlıkta Sözleşmeli Çiftçilerine ait Mevcut </w:t>
            </w:r>
            <w:r w:rsidRPr="00E012A9">
              <w:rPr>
                <w:lang w:eastAsia="ar-SA"/>
              </w:rPr>
              <w:t>Durum Analizi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15-Tarımsal Yayım/Danışmanlık Kavramı ve Felsefesi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16-Tarımsal Yayımda Hedefe Yönelik Programlama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14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17-Uyuşmazlık (Çatışma) Yönetimi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18-Yeniliklerin Yayılması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19-Yetişkin Eğitimi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7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spacing w:val="-10"/>
                <w:lang w:eastAsia="ar-SA"/>
              </w:rPr>
              <w:t xml:space="preserve">20-Bakanlığın </w:t>
            </w:r>
            <w:r w:rsidR="00F94667">
              <w:rPr>
                <w:spacing w:val="-10"/>
                <w:lang w:eastAsia="ar-SA"/>
              </w:rPr>
              <w:t xml:space="preserve">teşkilat yapısı ve </w:t>
            </w:r>
            <w:r w:rsidRPr="00E012A9">
              <w:rPr>
                <w:spacing w:val="-10"/>
                <w:lang w:eastAsia="ar-SA"/>
              </w:rPr>
              <w:t xml:space="preserve">Genel Müdürlükleri/Daire Başkanlıklarının </w:t>
            </w:r>
            <w:r w:rsidRPr="00E012A9">
              <w:rPr>
                <w:lang w:eastAsia="ar-SA"/>
              </w:rPr>
              <w:t>Görevleri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4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21-Yönetmelik, Tarım Mevzuatı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8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tcBorders>
              <w:bottom w:val="double" w:sz="12" w:space="0" w:color="auto"/>
            </w:tcBorders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b/>
                <w:bCs/>
                <w:lang w:eastAsia="ar-SA"/>
              </w:rPr>
              <w:t>TOPLAM</w:t>
            </w:r>
          </w:p>
        </w:tc>
        <w:tc>
          <w:tcPr>
            <w:tcW w:w="1688" w:type="dxa"/>
            <w:tcBorders>
              <w:bottom w:val="double" w:sz="12" w:space="0" w:color="auto"/>
            </w:tcBorders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b/>
                <w:bCs/>
                <w:lang w:eastAsia="ar-SA"/>
              </w:rPr>
              <w:t>100</w:t>
            </w:r>
          </w:p>
        </w:tc>
      </w:tr>
    </w:tbl>
    <w:p w:rsidR="0084710E" w:rsidRPr="00296875" w:rsidRDefault="0084710E" w:rsidP="0084710E"/>
    <w:p w:rsidR="00170031" w:rsidRDefault="00170031"/>
    <w:sectPr w:rsidR="0017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9C"/>
    <w:rsid w:val="00170031"/>
    <w:rsid w:val="001E0F38"/>
    <w:rsid w:val="00380662"/>
    <w:rsid w:val="004E3783"/>
    <w:rsid w:val="005262EF"/>
    <w:rsid w:val="005838F5"/>
    <w:rsid w:val="007F0F9C"/>
    <w:rsid w:val="0084710E"/>
    <w:rsid w:val="009D0807"/>
    <w:rsid w:val="00A0275A"/>
    <w:rsid w:val="00A104AE"/>
    <w:rsid w:val="00A73C60"/>
    <w:rsid w:val="00C16970"/>
    <w:rsid w:val="00DE1CD2"/>
    <w:rsid w:val="00E20A5E"/>
    <w:rsid w:val="00EA1C45"/>
    <w:rsid w:val="00ED56A2"/>
    <w:rsid w:val="00F04A8F"/>
    <w:rsid w:val="00F94667"/>
    <w:rsid w:val="00F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B229C-62C1-4567-A52C-D7502651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84710E"/>
    <w:pPr>
      <w:spacing w:before="100" w:beforeAutospacing="1" w:after="100" w:afterAutospacing="1"/>
    </w:pPr>
  </w:style>
  <w:style w:type="character" w:styleId="Gl">
    <w:name w:val="Strong"/>
    <w:qFormat/>
    <w:rsid w:val="0084710E"/>
    <w:rPr>
      <w:b/>
      <w:bCs/>
    </w:rPr>
  </w:style>
  <w:style w:type="paragraph" w:customStyle="1" w:styleId="Standard">
    <w:name w:val="Standard"/>
    <w:uiPriority w:val="99"/>
    <w:rsid w:val="008471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1F00CE-C2D2-4768-AEB2-83B9326DD1C6}"/>
</file>

<file path=customXml/itemProps2.xml><?xml version="1.0" encoding="utf-8"?>
<ds:datastoreItem xmlns:ds="http://schemas.openxmlformats.org/officeDocument/2006/customXml" ds:itemID="{30D12A1C-3822-4210-984B-FA7BD0600BA7}"/>
</file>

<file path=customXml/itemProps3.xml><?xml version="1.0" encoding="utf-8"?>
<ds:datastoreItem xmlns:ds="http://schemas.openxmlformats.org/officeDocument/2006/customXml" ds:itemID="{7C79DAC8-E2DE-4F4E-8E05-B0314497DF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Erhan EREN</cp:lastModifiedBy>
  <cp:revision>2</cp:revision>
  <dcterms:created xsi:type="dcterms:W3CDTF">2019-03-01T11:10:00Z</dcterms:created>
  <dcterms:modified xsi:type="dcterms:W3CDTF">2019-03-01T11:10:00Z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